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8ACC" w14:textId="63C55593" w:rsidR="00BE2D86" w:rsidRPr="00DC5406" w:rsidRDefault="00BE2D86" w:rsidP="00BE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C4A"/>
          <w:sz w:val="28"/>
          <w:szCs w:val="28"/>
        </w:rPr>
      </w:pPr>
      <w:r w:rsidRPr="00DC5406">
        <w:rPr>
          <w:rFonts w:ascii="Times New Roman" w:eastAsia="Times New Roman" w:hAnsi="Times New Roman" w:cs="Times New Roman"/>
          <w:b/>
          <w:bCs/>
          <w:color w:val="4E4C4A"/>
          <w:sz w:val="28"/>
          <w:szCs w:val="28"/>
        </w:rPr>
        <w:t xml:space="preserve">Town </w:t>
      </w:r>
      <w:r w:rsidR="00DC5406">
        <w:rPr>
          <w:rFonts w:ascii="Times New Roman" w:eastAsia="Times New Roman" w:hAnsi="Times New Roman" w:cs="Times New Roman"/>
          <w:b/>
          <w:bCs/>
          <w:color w:val="4E4C4A"/>
          <w:sz w:val="28"/>
          <w:szCs w:val="28"/>
        </w:rPr>
        <w:t>o</w:t>
      </w:r>
      <w:r w:rsidRPr="00DC5406">
        <w:rPr>
          <w:rFonts w:ascii="Times New Roman" w:eastAsia="Times New Roman" w:hAnsi="Times New Roman" w:cs="Times New Roman"/>
          <w:b/>
          <w:bCs/>
          <w:color w:val="4E4C4A"/>
          <w:sz w:val="28"/>
          <w:szCs w:val="28"/>
        </w:rPr>
        <w:t>f Paonia</w:t>
      </w:r>
    </w:p>
    <w:p w14:paraId="15B8CC1C" w14:textId="77777777" w:rsidR="00DC5406" w:rsidRDefault="00DC5406" w:rsidP="00DC5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</w:p>
    <w:p w14:paraId="4E53BA09" w14:textId="2470C816" w:rsidR="00BE2D86" w:rsidRPr="00DC5406" w:rsidRDefault="00BE2D86" w:rsidP="00BE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C4A"/>
          <w:sz w:val="28"/>
          <w:szCs w:val="28"/>
        </w:rPr>
      </w:pPr>
      <w:r w:rsidRPr="00DC5406">
        <w:rPr>
          <w:rFonts w:ascii="Times New Roman" w:eastAsia="Times New Roman" w:hAnsi="Times New Roman" w:cs="Times New Roman"/>
          <w:b/>
          <w:bCs/>
          <w:color w:val="4E4C4A"/>
          <w:sz w:val="28"/>
          <w:szCs w:val="28"/>
        </w:rPr>
        <w:t>Administrator Job Description</w:t>
      </w:r>
    </w:p>
    <w:p w14:paraId="010515F7" w14:textId="3B285390" w:rsidR="00BE2D86" w:rsidRPr="00D427EA" w:rsidRDefault="00BE2D86" w:rsidP="001C1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</w:p>
    <w:p w14:paraId="2ED1095F" w14:textId="12677DDC" w:rsidR="001C1F3C" w:rsidRPr="00D427EA" w:rsidRDefault="001C1F3C" w:rsidP="001C1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  <w:r w:rsidRPr="00D427EA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>Job Summary</w:t>
      </w:r>
    </w:p>
    <w:p w14:paraId="1A7D1C10" w14:textId="77777777" w:rsidR="00D427EA" w:rsidRDefault="00D427EA" w:rsidP="00F40C75">
      <w:pPr>
        <w:spacing w:after="0"/>
        <w:ind w:left="720" w:right="75"/>
        <w:jc w:val="both"/>
        <w:rPr>
          <w:rFonts w:ascii="Times New Roman" w:eastAsia="Times New Roman" w:hAnsi="Times New Roman" w:cs="Times New Roman"/>
          <w:color w:val="4E4C4A"/>
          <w:sz w:val="24"/>
          <w:szCs w:val="24"/>
        </w:rPr>
      </w:pPr>
    </w:p>
    <w:p w14:paraId="2C723033" w14:textId="7E06BB73" w:rsidR="00F40C75" w:rsidRPr="00D427EA" w:rsidRDefault="00F40C75" w:rsidP="00F40C75">
      <w:pPr>
        <w:spacing w:after="0"/>
        <w:ind w:left="720" w:right="75"/>
        <w:jc w:val="both"/>
        <w:rPr>
          <w:rFonts w:ascii="Times New Roman" w:hAnsi="Times New Roman" w:cs="Times New Roman"/>
          <w:sz w:val="24"/>
          <w:szCs w:val="24"/>
        </w:rPr>
      </w:pPr>
      <w:r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Paonia</w:t>
      </w:r>
      <w:r w:rsidR="00A2162A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="00593885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is a statutory Town and </w:t>
      </w:r>
      <w:r w:rsidRPr="00D427EA">
        <w:rPr>
          <w:rFonts w:ascii="Times New Roman" w:hAnsi="Times New Roman" w:cs="Times New Roman"/>
          <w:sz w:val="24"/>
          <w:szCs w:val="24"/>
        </w:rPr>
        <w:t xml:space="preserve">provides a full range of public services, including a Police Department, Municipal Utilities (water, wastewater, and trash), Infrastructure (drainage, streets, </w:t>
      </w:r>
      <w:r w:rsidR="00A2162A" w:rsidRPr="00D427EA">
        <w:rPr>
          <w:rFonts w:ascii="Times New Roman" w:hAnsi="Times New Roman" w:cs="Times New Roman"/>
          <w:sz w:val="24"/>
          <w:szCs w:val="24"/>
        </w:rPr>
        <w:t xml:space="preserve">curb and gutter, </w:t>
      </w:r>
      <w:r w:rsidR="00835F50" w:rsidRPr="00D427EA">
        <w:rPr>
          <w:rFonts w:ascii="Times New Roman" w:hAnsi="Times New Roman" w:cs="Times New Roman"/>
          <w:sz w:val="24"/>
          <w:szCs w:val="24"/>
        </w:rPr>
        <w:t>sidewal</w:t>
      </w:r>
      <w:r w:rsidR="003F540C" w:rsidRPr="00D427EA">
        <w:rPr>
          <w:rFonts w:ascii="Times New Roman" w:hAnsi="Times New Roman" w:cs="Times New Roman"/>
          <w:sz w:val="24"/>
          <w:szCs w:val="24"/>
        </w:rPr>
        <w:t>k</w:t>
      </w:r>
      <w:r w:rsidR="00835F50" w:rsidRPr="00D427EA">
        <w:rPr>
          <w:rFonts w:ascii="Times New Roman" w:hAnsi="Times New Roman" w:cs="Times New Roman"/>
          <w:sz w:val="24"/>
          <w:szCs w:val="24"/>
        </w:rPr>
        <w:t>s, airport</w:t>
      </w:r>
      <w:r w:rsidR="006E4381">
        <w:rPr>
          <w:rFonts w:ascii="Times New Roman" w:hAnsi="Times New Roman" w:cs="Times New Roman"/>
          <w:sz w:val="24"/>
          <w:szCs w:val="24"/>
        </w:rPr>
        <w:t>,</w:t>
      </w:r>
      <w:r w:rsidR="00835F50" w:rsidRPr="00D427EA">
        <w:rPr>
          <w:rFonts w:ascii="Times New Roman" w:hAnsi="Times New Roman" w:cs="Times New Roman"/>
          <w:sz w:val="24"/>
          <w:szCs w:val="24"/>
        </w:rPr>
        <w:t xml:space="preserve"> and </w:t>
      </w:r>
      <w:r w:rsidRPr="00D427EA">
        <w:rPr>
          <w:rFonts w:ascii="Times New Roman" w:hAnsi="Times New Roman" w:cs="Times New Roman"/>
          <w:sz w:val="24"/>
          <w:szCs w:val="24"/>
        </w:rPr>
        <w:t xml:space="preserve">public buildings), and </w:t>
      </w:r>
      <w:r w:rsidR="00A2162A" w:rsidRPr="00D427EA">
        <w:rPr>
          <w:rFonts w:ascii="Times New Roman" w:hAnsi="Times New Roman" w:cs="Times New Roman"/>
          <w:sz w:val="24"/>
          <w:szCs w:val="24"/>
        </w:rPr>
        <w:t>Parks</w:t>
      </w:r>
      <w:r w:rsidRPr="00D427EA">
        <w:rPr>
          <w:rFonts w:ascii="Times New Roman" w:hAnsi="Times New Roman" w:cs="Times New Roman"/>
          <w:sz w:val="24"/>
          <w:szCs w:val="24"/>
        </w:rPr>
        <w:t>.</w:t>
      </w:r>
    </w:p>
    <w:p w14:paraId="63F6D341" w14:textId="0F134114" w:rsidR="00F40C75" w:rsidRPr="00D427EA" w:rsidRDefault="00F40C75" w:rsidP="00F40C75">
      <w:pPr>
        <w:spacing w:after="0"/>
        <w:ind w:left="720" w:right="75"/>
        <w:jc w:val="both"/>
        <w:rPr>
          <w:rFonts w:ascii="Times New Roman" w:hAnsi="Times New Roman" w:cs="Times New Roman"/>
          <w:sz w:val="24"/>
          <w:szCs w:val="24"/>
        </w:rPr>
      </w:pPr>
    </w:p>
    <w:p w14:paraId="17F19D1B" w14:textId="3368876E" w:rsidR="00FB209E" w:rsidRPr="00D427EA" w:rsidRDefault="00F40C75" w:rsidP="00FB209E">
      <w:pPr>
        <w:spacing w:after="0"/>
        <w:ind w:left="720" w:right="75"/>
        <w:jc w:val="both"/>
        <w:rPr>
          <w:rFonts w:ascii="Times New Roman" w:hAnsi="Times New Roman" w:cs="Times New Roman"/>
          <w:sz w:val="24"/>
          <w:szCs w:val="24"/>
        </w:rPr>
      </w:pPr>
      <w:r w:rsidRPr="00D427EA">
        <w:rPr>
          <w:rFonts w:ascii="Times New Roman" w:hAnsi="Times New Roman" w:cs="Times New Roman"/>
          <w:sz w:val="24"/>
          <w:szCs w:val="24"/>
        </w:rPr>
        <w:t xml:space="preserve">Under a </w:t>
      </w:r>
      <w:r w:rsidR="00B570F7" w:rsidRPr="00D427EA">
        <w:rPr>
          <w:rFonts w:ascii="Times New Roman" w:hAnsi="Times New Roman" w:cs="Times New Roman"/>
          <w:sz w:val="24"/>
          <w:szCs w:val="24"/>
        </w:rPr>
        <w:t xml:space="preserve">Mayor-Board of Trustees </w:t>
      </w:r>
      <w:r w:rsidRPr="00D427EA">
        <w:rPr>
          <w:rFonts w:ascii="Times New Roman" w:hAnsi="Times New Roman" w:cs="Times New Roman"/>
          <w:sz w:val="24"/>
          <w:szCs w:val="24"/>
        </w:rPr>
        <w:t xml:space="preserve">form of government, </w:t>
      </w:r>
      <w:bookmarkStart w:id="0" w:name="_Hlk109050274"/>
      <w:r w:rsidRPr="00D427EA">
        <w:rPr>
          <w:rFonts w:ascii="Times New Roman" w:hAnsi="Times New Roman" w:cs="Times New Roman"/>
          <w:sz w:val="24"/>
          <w:szCs w:val="24"/>
        </w:rPr>
        <w:t xml:space="preserve">the </w:t>
      </w:r>
      <w:r w:rsidR="00B570F7" w:rsidRPr="00D427EA">
        <w:rPr>
          <w:rFonts w:ascii="Times New Roman" w:hAnsi="Times New Roman" w:cs="Times New Roman"/>
          <w:sz w:val="24"/>
          <w:szCs w:val="24"/>
        </w:rPr>
        <w:t xml:space="preserve">Town </w:t>
      </w:r>
      <w:r w:rsidR="00B139D4" w:rsidRPr="00D427EA">
        <w:rPr>
          <w:rFonts w:ascii="Times New Roman" w:hAnsi="Times New Roman" w:cs="Times New Roman"/>
          <w:sz w:val="24"/>
          <w:szCs w:val="24"/>
        </w:rPr>
        <w:t>Administrator</w:t>
      </w:r>
      <w:r w:rsidRPr="00D427EA">
        <w:rPr>
          <w:rFonts w:ascii="Times New Roman" w:hAnsi="Times New Roman" w:cs="Times New Roman"/>
          <w:sz w:val="24"/>
          <w:szCs w:val="24"/>
        </w:rPr>
        <w:t xml:space="preserve"> </w:t>
      </w:r>
      <w:r w:rsidR="00B570F7" w:rsidRPr="00D427EA">
        <w:rPr>
          <w:rFonts w:ascii="Times New Roman" w:hAnsi="Times New Roman" w:cs="Times New Roman"/>
          <w:sz w:val="24"/>
          <w:szCs w:val="24"/>
        </w:rPr>
        <w:t xml:space="preserve">manages, </w:t>
      </w:r>
      <w:r w:rsidR="00FB209E" w:rsidRPr="00D427EA">
        <w:rPr>
          <w:rFonts w:ascii="Times New Roman" w:hAnsi="Times New Roman" w:cs="Times New Roman"/>
          <w:sz w:val="24"/>
          <w:szCs w:val="24"/>
        </w:rPr>
        <w:t>oversees,</w:t>
      </w:r>
      <w:r w:rsidR="00B570F7" w:rsidRPr="00D427EA">
        <w:rPr>
          <w:rFonts w:ascii="Times New Roman" w:hAnsi="Times New Roman" w:cs="Times New Roman"/>
          <w:sz w:val="24"/>
          <w:szCs w:val="24"/>
        </w:rPr>
        <w:t xml:space="preserve"> and directs Town operations and services to meet </w:t>
      </w:r>
      <w:r w:rsidR="009058F8" w:rsidRPr="00D427EA">
        <w:rPr>
          <w:rFonts w:ascii="Times New Roman" w:hAnsi="Times New Roman" w:cs="Times New Roman"/>
          <w:sz w:val="24"/>
          <w:szCs w:val="24"/>
        </w:rPr>
        <w:t xml:space="preserve">the </w:t>
      </w:r>
      <w:r w:rsidR="00B570F7" w:rsidRPr="00D427EA">
        <w:rPr>
          <w:rFonts w:ascii="Times New Roman" w:hAnsi="Times New Roman" w:cs="Times New Roman"/>
          <w:sz w:val="24"/>
          <w:szCs w:val="24"/>
        </w:rPr>
        <w:t>Board of Trustees</w:t>
      </w:r>
      <w:r w:rsidR="009058F8" w:rsidRPr="00D427EA">
        <w:rPr>
          <w:rFonts w:ascii="Times New Roman" w:hAnsi="Times New Roman" w:cs="Times New Roman"/>
          <w:sz w:val="24"/>
          <w:szCs w:val="24"/>
        </w:rPr>
        <w:t>’</w:t>
      </w:r>
      <w:r w:rsidR="00B570F7" w:rsidRPr="00D427EA">
        <w:rPr>
          <w:rFonts w:ascii="Times New Roman" w:hAnsi="Times New Roman" w:cs="Times New Roman"/>
          <w:sz w:val="24"/>
          <w:szCs w:val="24"/>
        </w:rPr>
        <w:t xml:space="preserve"> goals, </w:t>
      </w:r>
      <w:r w:rsidR="00A2162A" w:rsidRPr="00D427EA">
        <w:rPr>
          <w:rFonts w:ascii="Times New Roman" w:hAnsi="Times New Roman" w:cs="Times New Roman"/>
          <w:sz w:val="24"/>
          <w:szCs w:val="24"/>
        </w:rPr>
        <w:t xml:space="preserve">policies, </w:t>
      </w:r>
      <w:r w:rsidR="00B570F7" w:rsidRPr="00D427EA">
        <w:rPr>
          <w:rFonts w:ascii="Times New Roman" w:hAnsi="Times New Roman" w:cs="Times New Roman"/>
          <w:sz w:val="24"/>
          <w:szCs w:val="24"/>
        </w:rPr>
        <w:t>objectives</w:t>
      </w:r>
      <w:r w:rsidR="00A2162A" w:rsidRPr="00D427EA">
        <w:rPr>
          <w:rFonts w:ascii="Times New Roman" w:hAnsi="Times New Roman" w:cs="Times New Roman"/>
          <w:sz w:val="24"/>
          <w:szCs w:val="24"/>
        </w:rPr>
        <w:t xml:space="preserve"> and ensures consistent adherence with Town of Paonia </w:t>
      </w:r>
      <w:r w:rsidR="00D427EA">
        <w:rPr>
          <w:rFonts w:ascii="Times New Roman" w:hAnsi="Times New Roman" w:cs="Times New Roman"/>
          <w:sz w:val="24"/>
          <w:szCs w:val="24"/>
        </w:rPr>
        <w:t>Municipal Code</w:t>
      </w:r>
      <w:r w:rsidR="00A2162A" w:rsidRPr="00D427EA">
        <w:rPr>
          <w:rFonts w:ascii="Times New Roman" w:hAnsi="Times New Roman" w:cs="Times New Roman"/>
          <w:sz w:val="24"/>
          <w:szCs w:val="24"/>
        </w:rPr>
        <w:t xml:space="preserve">. </w:t>
      </w:r>
      <w:r w:rsidR="00B570F7" w:rsidRPr="00D427EA">
        <w:rPr>
          <w:rFonts w:ascii="Times New Roman" w:hAnsi="Times New Roman" w:cs="Times New Roman"/>
          <w:sz w:val="24"/>
          <w:szCs w:val="24"/>
        </w:rPr>
        <w:t xml:space="preserve"> </w:t>
      </w:r>
      <w:r w:rsidR="00A2162A" w:rsidRPr="00D427EA">
        <w:rPr>
          <w:rFonts w:ascii="Times New Roman" w:hAnsi="Times New Roman" w:cs="Times New Roman"/>
          <w:sz w:val="24"/>
          <w:szCs w:val="24"/>
        </w:rPr>
        <w:t>The Administrator w</w:t>
      </w:r>
      <w:r w:rsidR="00B570F7" w:rsidRPr="00D427EA">
        <w:rPr>
          <w:rFonts w:ascii="Times New Roman" w:hAnsi="Times New Roman" w:cs="Times New Roman"/>
          <w:sz w:val="24"/>
          <w:szCs w:val="24"/>
        </w:rPr>
        <w:t>ork</w:t>
      </w:r>
      <w:r w:rsidR="00A2162A" w:rsidRPr="00D427EA">
        <w:rPr>
          <w:rFonts w:ascii="Times New Roman" w:hAnsi="Times New Roman" w:cs="Times New Roman"/>
          <w:sz w:val="24"/>
          <w:szCs w:val="24"/>
        </w:rPr>
        <w:t>s</w:t>
      </w:r>
      <w:r w:rsidR="00B570F7" w:rsidRPr="00D427EA">
        <w:rPr>
          <w:rFonts w:ascii="Times New Roman" w:hAnsi="Times New Roman" w:cs="Times New Roman"/>
          <w:sz w:val="24"/>
          <w:szCs w:val="24"/>
        </w:rPr>
        <w:t xml:space="preserve"> in partnership with </w:t>
      </w:r>
      <w:r w:rsidR="00FB209E" w:rsidRPr="00D427EA">
        <w:rPr>
          <w:rFonts w:ascii="Times New Roman" w:hAnsi="Times New Roman" w:cs="Times New Roman"/>
          <w:sz w:val="24"/>
          <w:szCs w:val="24"/>
        </w:rPr>
        <w:t xml:space="preserve">Town </w:t>
      </w:r>
      <w:r w:rsidR="00B570F7" w:rsidRPr="00D427EA">
        <w:rPr>
          <w:rFonts w:ascii="Times New Roman" w:hAnsi="Times New Roman" w:cs="Times New Roman"/>
          <w:sz w:val="24"/>
          <w:szCs w:val="24"/>
        </w:rPr>
        <w:t>employees, Department heads, Police Chief</w:t>
      </w:r>
      <w:r w:rsidR="00A2162A" w:rsidRPr="00D427EA">
        <w:rPr>
          <w:rFonts w:ascii="Times New Roman" w:hAnsi="Times New Roman" w:cs="Times New Roman"/>
          <w:sz w:val="24"/>
          <w:szCs w:val="24"/>
        </w:rPr>
        <w:t>,</w:t>
      </w:r>
      <w:r w:rsidR="00B570F7" w:rsidRPr="00D427EA">
        <w:rPr>
          <w:rFonts w:ascii="Times New Roman" w:hAnsi="Times New Roman" w:cs="Times New Roman"/>
          <w:sz w:val="24"/>
          <w:szCs w:val="24"/>
        </w:rPr>
        <w:t xml:space="preserve"> </w:t>
      </w:r>
      <w:r w:rsidR="00FB209E" w:rsidRPr="00D427EA">
        <w:rPr>
          <w:rFonts w:ascii="Times New Roman" w:hAnsi="Times New Roman" w:cs="Times New Roman"/>
          <w:sz w:val="24"/>
          <w:szCs w:val="24"/>
        </w:rPr>
        <w:t xml:space="preserve">outside agencies and organizations </w:t>
      </w:r>
      <w:r w:rsidR="00B570F7" w:rsidRPr="00D427EA">
        <w:rPr>
          <w:rFonts w:ascii="Times New Roman" w:hAnsi="Times New Roman" w:cs="Times New Roman"/>
          <w:sz w:val="24"/>
          <w:szCs w:val="24"/>
        </w:rPr>
        <w:t xml:space="preserve">and the public to </w:t>
      </w:r>
      <w:r w:rsidR="00FB209E" w:rsidRPr="00D427EA">
        <w:rPr>
          <w:rFonts w:ascii="Times New Roman" w:hAnsi="Times New Roman" w:cs="Times New Roman"/>
          <w:sz w:val="24"/>
          <w:szCs w:val="24"/>
        </w:rPr>
        <w:t>deliver services effectively and efficiently</w:t>
      </w:r>
      <w:r w:rsidR="00B570F7" w:rsidRPr="00D427EA">
        <w:rPr>
          <w:rFonts w:ascii="Times New Roman" w:hAnsi="Times New Roman" w:cs="Times New Roman"/>
          <w:sz w:val="24"/>
          <w:szCs w:val="24"/>
        </w:rPr>
        <w:t>.</w:t>
      </w:r>
      <w:r w:rsidR="003F2F68">
        <w:rPr>
          <w:rFonts w:ascii="Times New Roman" w:hAnsi="Times New Roman" w:cs="Times New Roman"/>
          <w:sz w:val="24"/>
          <w:szCs w:val="24"/>
        </w:rPr>
        <w:t xml:space="preserve"> The town employs </w:t>
      </w:r>
      <w:r w:rsidR="00676E3C">
        <w:rPr>
          <w:rFonts w:ascii="Times New Roman" w:hAnsi="Times New Roman" w:cs="Times New Roman"/>
          <w:sz w:val="24"/>
          <w:szCs w:val="24"/>
        </w:rPr>
        <w:t>a total of 2</w:t>
      </w:r>
      <w:r w:rsidR="00590A8F">
        <w:rPr>
          <w:rFonts w:ascii="Times New Roman" w:hAnsi="Times New Roman" w:cs="Times New Roman"/>
          <w:sz w:val="24"/>
          <w:szCs w:val="24"/>
        </w:rPr>
        <w:t>2</w:t>
      </w:r>
      <w:r w:rsidR="00676E3C">
        <w:rPr>
          <w:rFonts w:ascii="Times New Roman" w:hAnsi="Times New Roman" w:cs="Times New Roman"/>
          <w:sz w:val="24"/>
          <w:szCs w:val="24"/>
        </w:rPr>
        <w:t xml:space="preserve"> </w:t>
      </w:r>
      <w:r w:rsidR="00D86A98" w:rsidRPr="005D739E">
        <w:rPr>
          <w:rFonts w:ascii="Times New Roman" w:hAnsi="Times New Roman" w:cs="Times New Roman"/>
          <w:sz w:val="24"/>
          <w:szCs w:val="24"/>
        </w:rPr>
        <w:t>full-time</w:t>
      </w:r>
      <w:r w:rsidR="00D86A98" w:rsidRPr="00936F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6E3C">
        <w:rPr>
          <w:rFonts w:ascii="Times New Roman" w:hAnsi="Times New Roman" w:cs="Times New Roman"/>
          <w:sz w:val="24"/>
          <w:szCs w:val="24"/>
        </w:rPr>
        <w:t>employees.</w:t>
      </w:r>
    </w:p>
    <w:bookmarkEnd w:id="0"/>
    <w:p w14:paraId="4C73E974" w14:textId="15CFF7E9" w:rsidR="009058F8" w:rsidRPr="00D427EA" w:rsidRDefault="009058F8" w:rsidP="00FB209E">
      <w:pPr>
        <w:spacing w:after="0"/>
        <w:ind w:left="720" w:right="75"/>
        <w:jc w:val="both"/>
        <w:rPr>
          <w:rFonts w:ascii="Times New Roman" w:hAnsi="Times New Roman" w:cs="Times New Roman"/>
          <w:sz w:val="24"/>
          <w:szCs w:val="24"/>
        </w:rPr>
      </w:pPr>
    </w:p>
    <w:p w14:paraId="76104C4D" w14:textId="3C37E23F" w:rsidR="009058F8" w:rsidRPr="00D427EA" w:rsidRDefault="009058F8" w:rsidP="009058F8">
      <w:pPr>
        <w:spacing w:after="0"/>
        <w:ind w:left="720" w:right="75"/>
        <w:jc w:val="both"/>
        <w:rPr>
          <w:rFonts w:ascii="Times New Roman" w:hAnsi="Times New Roman" w:cs="Times New Roman"/>
          <w:sz w:val="24"/>
          <w:szCs w:val="24"/>
        </w:rPr>
      </w:pPr>
      <w:r w:rsidRPr="00D427EA">
        <w:rPr>
          <w:rFonts w:ascii="Times New Roman" w:hAnsi="Times New Roman" w:cs="Times New Roman"/>
          <w:sz w:val="24"/>
          <w:szCs w:val="24"/>
        </w:rPr>
        <w:t>This position serves at the pleasure of the Mayor and Board of Trustees.</w:t>
      </w:r>
    </w:p>
    <w:p w14:paraId="03C0BC5C" w14:textId="77777777" w:rsidR="009058F8" w:rsidRPr="00D427EA" w:rsidRDefault="009058F8" w:rsidP="009058F8">
      <w:pPr>
        <w:spacing w:after="0"/>
        <w:ind w:left="720" w:right="75"/>
        <w:jc w:val="both"/>
        <w:rPr>
          <w:rFonts w:ascii="Times New Roman" w:hAnsi="Times New Roman" w:cs="Times New Roman"/>
          <w:sz w:val="24"/>
          <w:szCs w:val="24"/>
        </w:rPr>
      </w:pPr>
    </w:p>
    <w:p w14:paraId="463C7A65" w14:textId="5474A355" w:rsidR="001C1F3C" w:rsidRPr="00D427EA" w:rsidRDefault="001C1F3C" w:rsidP="00787961">
      <w:pPr>
        <w:spacing w:after="0"/>
        <w:ind w:right="75"/>
        <w:jc w:val="both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  <w:r w:rsidRPr="00D427EA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>Functions, Duties and Responsibilities</w:t>
      </w:r>
    </w:p>
    <w:p w14:paraId="17F7EAA1" w14:textId="46FF3B09" w:rsidR="00B84260" w:rsidRDefault="0067278C" w:rsidP="00B84260">
      <w:pPr>
        <w:pStyle w:val="NormalWeb"/>
        <w:ind w:left="720"/>
        <w:jc w:val="both"/>
      </w:pPr>
      <w:r>
        <w:t>At</w:t>
      </w:r>
      <w:r w:rsidR="00BE0D4E">
        <w:t xml:space="preserve">tends all meetings of the Board of </w:t>
      </w:r>
      <w:r w:rsidR="00EC2D4F">
        <w:t>Trustees</w:t>
      </w:r>
      <w:r w:rsidR="00B84260">
        <w:t xml:space="preserve"> and participates in discussions in an advisory capacity.</w:t>
      </w:r>
      <w:r w:rsidR="00C818D8">
        <w:t xml:space="preserve"> May also be requested to attend various Town Trustee Committee meetings</w:t>
      </w:r>
      <w:r w:rsidR="002A4352">
        <w:t>,</w:t>
      </w:r>
      <w:r w:rsidR="00C818D8">
        <w:t xml:space="preserve"> consisting of Finance, Personnel, Water/Sewer/Trash, Streets, Parks, and Public Safety. </w:t>
      </w:r>
    </w:p>
    <w:p w14:paraId="3ED1C805" w14:textId="09FCEE69" w:rsidR="00BE0D4E" w:rsidRDefault="00B84260" w:rsidP="00B84260">
      <w:pPr>
        <w:pStyle w:val="NormalWeb"/>
        <w:ind w:left="720"/>
        <w:jc w:val="both"/>
      </w:pPr>
      <w:r>
        <w:t>Coordinates</w:t>
      </w:r>
      <w:r w:rsidR="00BE0D4E">
        <w:t xml:space="preserve"> with the Mayor on agenda setting for two regular meetings held monthly; recommends Board of </w:t>
      </w:r>
      <w:r w:rsidR="00EC2D4F">
        <w:t>Trustees</w:t>
      </w:r>
      <w:r w:rsidR="00BE0D4E">
        <w:t xml:space="preserve"> action on </w:t>
      </w:r>
      <w:r w:rsidR="00EC2D4F">
        <w:t>ordinance</w:t>
      </w:r>
      <w:r>
        <w:t>s</w:t>
      </w:r>
      <w:r w:rsidR="00BE0D4E">
        <w:t xml:space="preserve">, resolutions, </w:t>
      </w:r>
      <w:r w:rsidR="00FF1423">
        <w:t>contracts,</w:t>
      </w:r>
      <w:r w:rsidR="00BE0D4E">
        <w:t xml:space="preserve"> and other matters as appropriate</w:t>
      </w:r>
      <w:r w:rsidR="00EC2D4F">
        <w:t>.</w:t>
      </w:r>
    </w:p>
    <w:p w14:paraId="7E692132" w14:textId="11109F3E" w:rsidR="00EC2D4F" w:rsidRDefault="00EC2D4F" w:rsidP="00B4718C">
      <w:pPr>
        <w:pStyle w:val="NormalWeb"/>
        <w:ind w:left="720"/>
        <w:jc w:val="both"/>
      </w:pPr>
      <w:bookmarkStart w:id="1" w:name="_Hlk110677454"/>
      <w:r>
        <w:t>Works closely with the Board of Trustees appointed Town Clerk to ensure that all public recordkeeping duties of the position are being conducted in a manner that supports work of the Admin</w:t>
      </w:r>
      <w:r w:rsidR="00D86A98">
        <w:t>i</w:t>
      </w:r>
      <w:r>
        <w:t>strator and reflects Town adopted policies and procedures.</w:t>
      </w:r>
    </w:p>
    <w:bookmarkEnd w:id="1"/>
    <w:p w14:paraId="573C04BA" w14:textId="5FB2C528" w:rsidR="002D0758" w:rsidRDefault="00B4718C" w:rsidP="00383C38">
      <w:pPr>
        <w:pStyle w:val="NormalWeb"/>
        <w:ind w:left="720"/>
        <w:jc w:val="both"/>
      </w:pPr>
      <w:r w:rsidRPr="00D427EA">
        <w:t>Must d</w:t>
      </w:r>
      <w:r w:rsidR="00787961" w:rsidRPr="00D427EA">
        <w:t xml:space="preserve">emonstrate effective stewardship of Town funds; </w:t>
      </w:r>
      <w:r w:rsidR="003D48F1" w:rsidRPr="00D427EA">
        <w:t>works with the Finance Director/Treasurer</w:t>
      </w:r>
      <w:r w:rsidR="00787961" w:rsidRPr="00D427EA">
        <w:t xml:space="preserve"> in the development and administration of </w:t>
      </w:r>
      <w:r w:rsidR="00835F50" w:rsidRPr="00D427EA">
        <w:t xml:space="preserve">the </w:t>
      </w:r>
      <w:r w:rsidR="00AD1AE0" w:rsidRPr="00D427EA">
        <w:t xml:space="preserve">annual </w:t>
      </w:r>
      <w:r w:rsidR="00835F50" w:rsidRPr="00D427EA">
        <w:t>Town budget</w:t>
      </w:r>
      <w:r w:rsidRPr="00D427EA">
        <w:t xml:space="preserve"> in compliance with Colorado municipal budget laws</w:t>
      </w:r>
      <w:r w:rsidR="00787961" w:rsidRPr="00D427EA">
        <w:t xml:space="preserve">, submits budget recommendations </w:t>
      </w:r>
      <w:r w:rsidR="003D48F1" w:rsidRPr="00D427EA">
        <w:t xml:space="preserve">to the Mayor/Board of Trustees </w:t>
      </w:r>
      <w:r w:rsidR="00787961" w:rsidRPr="00D427EA">
        <w:t xml:space="preserve">and monitors </w:t>
      </w:r>
      <w:r w:rsidR="003D48F1" w:rsidRPr="00D427EA">
        <w:t xml:space="preserve">all </w:t>
      </w:r>
      <w:r w:rsidR="00787961" w:rsidRPr="00D427EA">
        <w:t>expenditures</w:t>
      </w:r>
      <w:r w:rsidR="003D48F1" w:rsidRPr="00D427EA">
        <w:t xml:space="preserve"> to ensure adherence with the adopted fiscal budget</w:t>
      </w:r>
      <w:r w:rsidR="00787961" w:rsidRPr="00D427EA">
        <w:t>.  </w:t>
      </w:r>
    </w:p>
    <w:p w14:paraId="46F92D44" w14:textId="77777777" w:rsidR="00885226" w:rsidRDefault="00885226" w:rsidP="00885226">
      <w:pPr>
        <w:pStyle w:val="NormalWeb"/>
        <w:ind w:left="720"/>
        <w:jc w:val="both"/>
      </w:pPr>
      <w:r>
        <w:t>Prepare and submit to the Town Board of Trustees at the end of the fiscal year a complete report on finances and administrative activities of the Town for the preceding year.</w:t>
      </w:r>
    </w:p>
    <w:p w14:paraId="68427761" w14:textId="579EDE3D" w:rsidR="004F240D" w:rsidRDefault="004F240D" w:rsidP="00383C38">
      <w:pPr>
        <w:pStyle w:val="NormalWeb"/>
        <w:ind w:left="720"/>
        <w:jc w:val="both"/>
      </w:pPr>
      <w:r>
        <w:t>Keep the Trustees advised of the financial condition and future needs of the Town and make such recommendations to the Trustees as deemed necessary or expedient.</w:t>
      </w:r>
    </w:p>
    <w:p w14:paraId="1A6F471F" w14:textId="27601B92" w:rsidR="00B84260" w:rsidRDefault="00B84260" w:rsidP="00383C38">
      <w:pPr>
        <w:pStyle w:val="NormalWeb"/>
        <w:ind w:left="720"/>
        <w:jc w:val="both"/>
      </w:pPr>
      <w:r>
        <w:lastRenderedPageBreak/>
        <w:t>Participates with th</w:t>
      </w:r>
      <w:r w:rsidR="004D7A42">
        <w:t>e</w:t>
      </w:r>
      <w:r>
        <w:t xml:space="preserve"> Finance Officer</w:t>
      </w:r>
      <w:r w:rsidR="00D86A98" w:rsidRPr="005D739E">
        <w:t>/</w:t>
      </w:r>
      <w:r w:rsidR="00B267D4" w:rsidRPr="005D739E">
        <w:t>T</w:t>
      </w:r>
      <w:r w:rsidR="00D86A98" w:rsidRPr="005D739E">
        <w:t>reasurer</w:t>
      </w:r>
      <w:r w:rsidRPr="005D739E">
        <w:t xml:space="preserve"> </w:t>
      </w:r>
      <w:r>
        <w:t xml:space="preserve">in cooperation with the Audit contractor to create a financial audit for each fiscal year for </w:t>
      </w:r>
      <w:r w:rsidR="002A155D" w:rsidRPr="005D739E">
        <w:t>submission</w:t>
      </w:r>
      <w:r w:rsidR="002A155D" w:rsidRPr="00936F19">
        <w:rPr>
          <w:color w:val="FF0000"/>
        </w:rPr>
        <w:t xml:space="preserve"> </w:t>
      </w:r>
      <w:r>
        <w:t>to the State of Colorado</w:t>
      </w:r>
      <w:r w:rsidR="004D7A42">
        <w:t>, after approval by the Board of Trustees.</w:t>
      </w:r>
    </w:p>
    <w:p w14:paraId="4136FCB2" w14:textId="1B3BECDF" w:rsidR="00DF0E7E" w:rsidRDefault="00DF0E7E" w:rsidP="00B4718C">
      <w:pPr>
        <w:pStyle w:val="NormalWeb"/>
        <w:ind w:left="720"/>
        <w:jc w:val="both"/>
      </w:pPr>
      <w:bookmarkStart w:id="2" w:name="_Hlk109059060"/>
      <w:r w:rsidRPr="00D427EA">
        <w:t xml:space="preserve">Responsible for hiring and supervision of the </w:t>
      </w:r>
      <w:r w:rsidR="00FD79E1">
        <w:t>B</w:t>
      </w:r>
      <w:r w:rsidRPr="00D427EA">
        <w:t xml:space="preserve">uilding </w:t>
      </w:r>
      <w:r w:rsidR="00FD79E1">
        <w:t>I</w:t>
      </w:r>
      <w:r w:rsidRPr="00D427EA">
        <w:t xml:space="preserve">nspector, </w:t>
      </w:r>
      <w:r w:rsidR="00FD79E1">
        <w:t xml:space="preserve">Finance Officer/Treasurer (in coordination with the Board of Trustees), </w:t>
      </w:r>
      <w:r w:rsidRPr="00D427EA">
        <w:t>Public Works Director</w:t>
      </w:r>
      <w:r w:rsidR="00797AED" w:rsidRPr="00D427EA">
        <w:t>, Public Utilities Director</w:t>
      </w:r>
      <w:r w:rsidR="00D427EA" w:rsidRPr="00D427EA">
        <w:t>,</w:t>
      </w:r>
      <w:r w:rsidRPr="00D427EA">
        <w:t xml:space="preserve"> and Police Chief.</w:t>
      </w:r>
      <w:r w:rsidR="00C2182F">
        <w:t xml:space="preserve"> </w:t>
      </w:r>
      <w:r w:rsidR="003F2F68">
        <w:t xml:space="preserve"> </w:t>
      </w:r>
    </w:p>
    <w:bookmarkEnd w:id="2"/>
    <w:p w14:paraId="4FF3E338" w14:textId="5706B160" w:rsidR="00E518BC" w:rsidRDefault="00C2182F" w:rsidP="00C2182F">
      <w:pPr>
        <w:pStyle w:val="NormalWeb"/>
        <w:ind w:left="720"/>
        <w:jc w:val="both"/>
      </w:pPr>
      <w:r>
        <w:t xml:space="preserve">Serves as Human Resources Officer (unless otherwise assigned) and manages Department </w:t>
      </w:r>
      <w:r w:rsidR="006A4CAC">
        <w:t>h</w:t>
      </w:r>
      <w:r>
        <w:t>eads to obtain effective and efficient use of budgeted funds, personnel, materials, facilities, and time.</w:t>
      </w:r>
      <w:r w:rsidR="00B23537">
        <w:t xml:space="preserve"> </w:t>
      </w:r>
    </w:p>
    <w:p w14:paraId="01D0C744" w14:textId="10094DA1" w:rsidR="00C2182F" w:rsidRDefault="00B23537" w:rsidP="00C2182F">
      <w:pPr>
        <w:pStyle w:val="NormalWeb"/>
        <w:ind w:left="720"/>
        <w:jc w:val="both"/>
      </w:pPr>
      <w:r>
        <w:t>Conducts</w:t>
      </w:r>
      <w:r w:rsidR="00B31496">
        <w:t xml:space="preserve"> regular staff meetings to establish project priorities and ensure coordination of such information between staff and the Board of Trustees.</w:t>
      </w:r>
    </w:p>
    <w:p w14:paraId="4656E1A7" w14:textId="1A52BE08" w:rsidR="00993013" w:rsidRPr="00D427EA" w:rsidRDefault="00DF0E7E" w:rsidP="00B4718C">
      <w:pPr>
        <w:pStyle w:val="NormalWeb"/>
        <w:ind w:left="720"/>
        <w:jc w:val="both"/>
      </w:pPr>
      <w:r w:rsidRPr="00D427EA">
        <w:t xml:space="preserve">Must be familiar with and consistently apply the Town </w:t>
      </w:r>
      <w:r w:rsidR="00C2182F">
        <w:t xml:space="preserve">Municipal </w:t>
      </w:r>
      <w:r w:rsidR="006A4CAC">
        <w:t>B</w:t>
      </w:r>
      <w:r w:rsidRPr="00D427EA">
        <w:t xml:space="preserve">uilding </w:t>
      </w:r>
      <w:r w:rsidR="006A4CAC">
        <w:t>C</w:t>
      </w:r>
      <w:r w:rsidRPr="00D427EA">
        <w:t>ode</w:t>
      </w:r>
      <w:r w:rsidR="00993013" w:rsidRPr="00D427EA">
        <w:t xml:space="preserve"> including</w:t>
      </w:r>
      <w:r w:rsidRPr="00D427EA">
        <w:t xml:space="preserve"> </w:t>
      </w:r>
      <w:r w:rsidR="00993013" w:rsidRPr="00D427EA">
        <w:t xml:space="preserve">all </w:t>
      </w:r>
      <w:r w:rsidRPr="00D427EA">
        <w:t xml:space="preserve">International Building </w:t>
      </w:r>
      <w:r w:rsidR="006A4CAC">
        <w:t>C</w:t>
      </w:r>
      <w:r w:rsidRPr="00D427EA">
        <w:t>ode adopted by reference</w:t>
      </w:r>
      <w:r w:rsidR="00AD1AE0" w:rsidRPr="00D427EA">
        <w:t>.</w:t>
      </w:r>
      <w:r w:rsidRPr="00D427EA">
        <w:t xml:space="preserve"> </w:t>
      </w:r>
    </w:p>
    <w:p w14:paraId="1EFA67EE" w14:textId="65089BC3" w:rsidR="00DF0E7E" w:rsidRPr="00D427EA" w:rsidRDefault="00993013" w:rsidP="00B4718C">
      <w:pPr>
        <w:pStyle w:val="NormalWeb"/>
        <w:ind w:left="720"/>
        <w:jc w:val="both"/>
      </w:pPr>
      <w:r w:rsidRPr="00D427EA">
        <w:t xml:space="preserve">Must be familiar with the Town </w:t>
      </w:r>
      <w:r w:rsidR="00797AED" w:rsidRPr="00D427EA">
        <w:t xml:space="preserve">Municipal </w:t>
      </w:r>
      <w:r w:rsidR="006A4CAC">
        <w:t>Z</w:t>
      </w:r>
      <w:r w:rsidR="00DF0E7E" w:rsidRPr="00D427EA">
        <w:t xml:space="preserve">oning </w:t>
      </w:r>
      <w:r w:rsidR="006A4CAC">
        <w:t>C</w:t>
      </w:r>
      <w:r w:rsidR="00DF0E7E" w:rsidRPr="00D427EA">
        <w:t>ode</w:t>
      </w:r>
      <w:r w:rsidR="004A7572" w:rsidRPr="00D427EA">
        <w:t>/designations</w:t>
      </w:r>
      <w:r w:rsidR="00DF0E7E" w:rsidRPr="00D427EA">
        <w:t xml:space="preserve"> </w:t>
      </w:r>
      <w:r w:rsidR="004A7572" w:rsidRPr="00D427EA">
        <w:t xml:space="preserve">and ensure consistent application </w:t>
      </w:r>
      <w:r w:rsidR="00D427EA" w:rsidRPr="00D427EA">
        <w:t>regarding</w:t>
      </w:r>
      <w:r w:rsidR="004A7572" w:rsidRPr="00D427EA">
        <w:t xml:space="preserve"> proposed changes, annexation/de-annexation and requested variances and the Administrator’s role in these processes as required by </w:t>
      </w:r>
      <w:r w:rsidR="006A4CAC">
        <w:t xml:space="preserve">Town </w:t>
      </w:r>
      <w:r w:rsidR="00797AED" w:rsidRPr="00D427EA">
        <w:t>Municipal Code</w:t>
      </w:r>
      <w:r w:rsidR="004A7572" w:rsidRPr="00D427EA">
        <w:t xml:space="preserve">. </w:t>
      </w:r>
    </w:p>
    <w:p w14:paraId="68896A50" w14:textId="29728F96" w:rsidR="0067278C" w:rsidRDefault="004A7572" w:rsidP="00B4718C">
      <w:pPr>
        <w:pStyle w:val="NormalWeb"/>
        <w:ind w:left="720"/>
        <w:jc w:val="both"/>
      </w:pPr>
      <w:r w:rsidRPr="00D427EA">
        <w:t xml:space="preserve">Must be </w:t>
      </w:r>
      <w:r w:rsidR="00B82C1F" w:rsidRPr="00D427EA">
        <w:t>familiar with</w:t>
      </w:r>
      <w:r w:rsidRPr="00D427EA">
        <w:t xml:space="preserve"> the roles of the Planning Commission and the </w:t>
      </w:r>
      <w:r w:rsidR="00AD1AE0" w:rsidRPr="00D427EA">
        <w:t>Zoning Board of Adjustment</w:t>
      </w:r>
      <w:r w:rsidR="0067278C">
        <w:t>s</w:t>
      </w:r>
      <w:r w:rsidR="00885226">
        <w:t xml:space="preserve"> and support both as needed to ensure adherence to </w:t>
      </w:r>
      <w:r w:rsidR="006A4CAC">
        <w:t xml:space="preserve">Town </w:t>
      </w:r>
      <w:r w:rsidR="00885226">
        <w:t>Municipal Code</w:t>
      </w:r>
      <w:r w:rsidR="0067278C">
        <w:t>.</w:t>
      </w:r>
    </w:p>
    <w:p w14:paraId="2DE96189" w14:textId="4141D8CD" w:rsidR="00E518BC" w:rsidRDefault="00E518BC" w:rsidP="00B4718C">
      <w:pPr>
        <w:pStyle w:val="NormalWeb"/>
        <w:ind w:left="720"/>
        <w:jc w:val="both"/>
      </w:pPr>
      <w:r>
        <w:t xml:space="preserve">Ensure that the Town servicing of drinking water, sewage </w:t>
      </w:r>
      <w:r w:rsidR="004D7A42">
        <w:t>treatment</w:t>
      </w:r>
      <w:r>
        <w:t xml:space="preserve"> and trash collection are conducted consistently, efficiently, and within budget.</w:t>
      </w:r>
    </w:p>
    <w:p w14:paraId="162715A1" w14:textId="43D1BC9F" w:rsidR="004D7A42" w:rsidRDefault="00C442D6" w:rsidP="00B4718C">
      <w:pPr>
        <w:pStyle w:val="NormalWeb"/>
        <w:ind w:left="720"/>
        <w:jc w:val="both"/>
      </w:pPr>
      <w:r>
        <w:t xml:space="preserve">Must be familiar with state law and </w:t>
      </w:r>
      <w:r w:rsidR="0036233A">
        <w:t>Town</w:t>
      </w:r>
      <w:r>
        <w:t xml:space="preserve"> Municipal </w:t>
      </w:r>
      <w:r w:rsidR="00CC006A">
        <w:t>C</w:t>
      </w:r>
      <w:r>
        <w:t>ode regarding marijuana stores operating within the Town</w:t>
      </w:r>
      <w:r w:rsidR="00885226">
        <w:t>.</w:t>
      </w:r>
    </w:p>
    <w:p w14:paraId="23E30899" w14:textId="0248680E" w:rsidR="00885226" w:rsidRDefault="00885226" w:rsidP="00B4718C">
      <w:pPr>
        <w:pStyle w:val="NormalWeb"/>
        <w:ind w:left="720"/>
        <w:jc w:val="both"/>
      </w:pPr>
      <w:r>
        <w:t>Must be familiar with Colorado state law regarding Open Meetings and Open Records.</w:t>
      </w:r>
    </w:p>
    <w:p w14:paraId="7946EE45" w14:textId="0CCAD887" w:rsidR="004A7572" w:rsidRDefault="0067278C" w:rsidP="00B4718C">
      <w:pPr>
        <w:pStyle w:val="NormalWeb"/>
        <w:ind w:left="720"/>
        <w:jc w:val="both"/>
      </w:pPr>
      <w:r>
        <w:t xml:space="preserve">Facilitate the revision and implementation of the Comprehensive Plan for the Town. </w:t>
      </w:r>
    </w:p>
    <w:p w14:paraId="4DBFD2B2" w14:textId="00825E93" w:rsidR="00EE1C2B" w:rsidRDefault="00EE1C2B" w:rsidP="00EE1C2B">
      <w:pPr>
        <w:pStyle w:val="NormalWeb"/>
        <w:ind w:left="720"/>
        <w:jc w:val="both"/>
      </w:pPr>
      <w:r>
        <w:t xml:space="preserve">Oversees all professional and consulting service agreements </w:t>
      </w:r>
      <w:proofErr w:type="gramStart"/>
      <w:r w:rsidR="000D2F4D">
        <w:t>entered</w:t>
      </w:r>
      <w:r>
        <w:t xml:space="preserve"> </w:t>
      </w:r>
      <w:r w:rsidR="000D2F4D">
        <w:t>into</w:t>
      </w:r>
      <w:proofErr w:type="gramEnd"/>
      <w:r w:rsidR="000D2F4D">
        <w:t xml:space="preserve"> </w:t>
      </w:r>
      <w:r>
        <w:t>by the Town, including engineering, architectural, financial, planning &amp; zoning, human resources, etc.</w:t>
      </w:r>
    </w:p>
    <w:p w14:paraId="2ADD39AD" w14:textId="6ADE42C9" w:rsidR="00EE1C2B" w:rsidRDefault="00EE1C2B" w:rsidP="00EE1C2B">
      <w:pPr>
        <w:pStyle w:val="NormalWeb"/>
        <w:ind w:left="720"/>
        <w:jc w:val="both"/>
      </w:pPr>
      <w:bookmarkStart w:id="3" w:name="_Hlk109059964"/>
      <w:r>
        <w:t xml:space="preserve">Oversees all town </w:t>
      </w:r>
      <w:r w:rsidR="00F11703">
        <w:t>purchases</w:t>
      </w:r>
      <w:r>
        <w:t xml:space="preserve"> </w:t>
      </w:r>
      <w:r w:rsidR="00F11703">
        <w:t>to ensure spending, reporting and approval from the Board of Trustees is conducted in accordance with the Town’s Purchasing Policy and falls within allocated budget categories and level of spending.</w:t>
      </w:r>
    </w:p>
    <w:bookmarkEnd w:id="3"/>
    <w:p w14:paraId="0A1D36CB" w14:textId="1461964A" w:rsidR="00787961" w:rsidRDefault="00835F50" w:rsidP="00E17B46">
      <w:pPr>
        <w:pStyle w:val="NormalWeb"/>
        <w:ind w:left="720"/>
      </w:pPr>
      <w:r w:rsidRPr="00D427EA">
        <w:t>T</w:t>
      </w:r>
      <w:r w:rsidR="00787961" w:rsidRPr="00D427EA">
        <w:t>racks state and federal legislation</w:t>
      </w:r>
      <w:r w:rsidRPr="00D427EA">
        <w:t xml:space="preserve"> that impacts the Town</w:t>
      </w:r>
      <w:r w:rsidR="00787961" w:rsidRPr="00D427EA">
        <w:t xml:space="preserve">; consults with </w:t>
      </w:r>
      <w:r w:rsidRPr="00D427EA">
        <w:t>D</w:t>
      </w:r>
      <w:r w:rsidR="00787961" w:rsidRPr="00D427EA">
        <w:t>epartment</w:t>
      </w:r>
      <w:r w:rsidR="006A4CAC">
        <w:t xml:space="preserve"> h</w:t>
      </w:r>
      <w:r w:rsidRPr="00D427EA">
        <w:t>ead</w:t>
      </w:r>
      <w:r w:rsidR="00787961" w:rsidRPr="00D427EA">
        <w:t xml:space="preserve">s and Town Attorney regarding legislative issues and </w:t>
      </w:r>
      <w:r w:rsidRPr="00D427EA">
        <w:t xml:space="preserve">needed </w:t>
      </w:r>
      <w:r w:rsidR="00787961" w:rsidRPr="00D427EA">
        <w:t>policy</w:t>
      </w:r>
      <w:r w:rsidR="00797AED" w:rsidRPr="00D427EA">
        <w:t>/ordinance</w:t>
      </w:r>
      <w:r w:rsidR="00787961" w:rsidRPr="00D427EA">
        <w:t xml:space="preserve"> development</w:t>
      </w:r>
      <w:r w:rsidRPr="00D427EA">
        <w:t xml:space="preserve"> for </w:t>
      </w:r>
      <w:r w:rsidR="00E17B46" w:rsidRPr="00D427EA">
        <w:t xml:space="preserve">Board of </w:t>
      </w:r>
      <w:r w:rsidRPr="00D427EA">
        <w:t>Trustee consideration</w:t>
      </w:r>
      <w:r w:rsidR="00E17B46" w:rsidRPr="00D427EA">
        <w:t>.</w:t>
      </w:r>
    </w:p>
    <w:p w14:paraId="69312684" w14:textId="20587B7A" w:rsidR="00EE1C2B" w:rsidRPr="00D427EA" w:rsidRDefault="00EE1C2B" w:rsidP="00E17B46">
      <w:pPr>
        <w:pStyle w:val="NormalWeb"/>
        <w:ind w:left="720"/>
      </w:pPr>
      <w:bookmarkStart w:id="4" w:name="_Hlk109058756"/>
      <w:r>
        <w:t xml:space="preserve">Works with the Town Attorney </w:t>
      </w:r>
      <w:r w:rsidR="00FF1423">
        <w:t>regarding</w:t>
      </w:r>
      <w:r>
        <w:t xml:space="preserve"> legal issues involving the Town and reports outcomes to the Board of Trustees.</w:t>
      </w:r>
    </w:p>
    <w:p w14:paraId="63C599F7" w14:textId="798CC508" w:rsidR="00E17B46" w:rsidRDefault="00E17B46" w:rsidP="00E17B46">
      <w:pPr>
        <w:pStyle w:val="NormalWeb"/>
        <w:ind w:left="720"/>
      </w:pPr>
      <w:r w:rsidRPr="00D427EA">
        <w:lastRenderedPageBreak/>
        <w:t xml:space="preserve">Must be familiar with grant funding opportunities, be proficient in grant writing and ensure that proper management and reporting is conducted as needed for any </w:t>
      </w:r>
      <w:r w:rsidR="00AD1AE0" w:rsidRPr="00D427EA">
        <w:t>grant</w:t>
      </w:r>
      <w:r w:rsidRPr="00D427EA">
        <w:t xml:space="preserve"> </w:t>
      </w:r>
      <w:r w:rsidR="00AD1AE0" w:rsidRPr="00D427EA">
        <w:t>awarded.</w:t>
      </w:r>
    </w:p>
    <w:bookmarkEnd w:id="4"/>
    <w:p w14:paraId="286FB0B4" w14:textId="35EFB065" w:rsidR="00C2182F" w:rsidRDefault="00C2182F" w:rsidP="00E17B46">
      <w:pPr>
        <w:pStyle w:val="NormalWeb"/>
        <w:ind w:left="720"/>
      </w:pPr>
      <w:r>
        <w:t xml:space="preserve">Must ensure that the Town’s </w:t>
      </w:r>
      <w:r w:rsidR="00480723">
        <w:t>w</w:t>
      </w:r>
      <w:r>
        <w:t xml:space="preserve">ebsite is up-to-date and provides information that is consistent and easy to navigate for the public, Mayor/Trustees, prospective </w:t>
      </w:r>
      <w:r w:rsidR="00FF1423">
        <w:t>vendors,</w:t>
      </w:r>
      <w:r>
        <w:t xml:space="preserve"> and job applicants.</w:t>
      </w:r>
    </w:p>
    <w:p w14:paraId="6A7B8905" w14:textId="77777777" w:rsidR="001C1F3C" w:rsidRPr="00D427EA" w:rsidRDefault="001C1F3C" w:rsidP="001C1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  <w:r w:rsidRPr="00D427EA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>Essential Qualifications</w:t>
      </w:r>
    </w:p>
    <w:p w14:paraId="5C74B541" w14:textId="77777777" w:rsidR="003F540C" w:rsidRPr="00D427EA" w:rsidRDefault="003F540C" w:rsidP="00E166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</w:p>
    <w:p w14:paraId="2E88EF0E" w14:textId="77777777" w:rsidR="003F540C" w:rsidRPr="00D427EA" w:rsidRDefault="003F540C" w:rsidP="003F540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  <w:r w:rsidRPr="00D427EA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 xml:space="preserve">Education: </w:t>
      </w:r>
    </w:p>
    <w:p w14:paraId="19925182" w14:textId="7C70CADC" w:rsidR="003F540C" w:rsidRPr="00D427EA" w:rsidRDefault="003F540C" w:rsidP="003F540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bookmarkStart w:id="5" w:name="_Hlk109050554"/>
      <w:r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Bachelor's degree from an accredited four-year college or university with a major in Public Administration, Public Policy, </w:t>
      </w:r>
      <w:r w:rsidR="00376082">
        <w:rPr>
          <w:rFonts w:ascii="Times New Roman" w:eastAsia="Times New Roman" w:hAnsi="Times New Roman" w:cs="Times New Roman"/>
          <w:color w:val="4E4C4A"/>
          <w:sz w:val="24"/>
          <w:szCs w:val="24"/>
        </w:rPr>
        <w:t>Business Management,</w:t>
      </w:r>
      <w:r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or a related field </w:t>
      </w:r>
      <w:bookmarkEnd w:id="5"/>
      <w:r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is required. </w:t>
      </w:r>
    </w:p>
    <w:p w14:paraId="1D4D9809" w14:textId="77777777" w:rsidR="003F540C" w:rsidRPr="00D427EA" w:rsidRDefault="003F540C" w:rsidP="003F540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  <w:r w:rsidRPr="00D427EA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 xml:space="preserve">Experience: </w:t>
      </w:r>
    </w:p>
    <w:p w14:paraId="37896C8F" w14:textId="3342234E" w:rsidR="003F540C" w:rsidRPr="00D427EA" w:rsidRDefault="00866AFB" w:rsidP="003F540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  <w:bookmarkStart w:id="6" w:name="_Hlk109050624"/>
      <w:r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F</w:t>
      </w:r>
      <w:r w:rsidR="006C0059">
        <w:rPr>
          <w:rFonts w:ascii="Times New Roman" w:eastAsia="Times New Roman" w:hAnsi="Times New Roman" w:cs="Times New Roman"/>
          <w:color w:val="4E4C4A"/>
          <w:sz w:val="24"/>
          <w:szCs w:val="24"/>
        </w:rPr>
        <w:t>our</w:t>
      </w:r>
      <w:r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(</w:t>
      </w:r>
      <w:r w:rsidR="006C0059">
        <w:rPr>
          <w:rFonts w:ascii="Times New Roman" w:eastAsia="Times New Roman" w:hAnsi="Times New Roman" w:cs="Times New Roman"/>
          <w:color w:val="4E4C4A"/>
          <w:sz w:val="24"/>
          <w:szCs w:val="24"/>
        </w:rPr>
        <w:t>4</w:t>
      </w:r>
      <w:r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)</w:t>
      </w:r>
      <w:r w:rsidR="003F540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years of</w:t>
      </w:r>
      <w:r w:rsidR="003F540C" w:rsidRPr="00D427EA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 xml:space="preserve"> </w:t>
      </w:r>
      <w:r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progressively responsible experience in a municipality, county, or other local government</w:t>
      </w:r>
      <w:r w:rsidR="00E16677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and a </w:t>
      </w:r>
      <w:r w:rsidR="004918B5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minimum of </w:t>
      </w:r>
      <w:r w:rsidR="00993013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two</w:t>
      </w:r>
      <w:r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(</w:t>
      </w:r>
      <w:r w:rsidR="00993013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2</w:t>
      </w:r>
      <w:r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) years of supervisory experience</w:t>
      </w:r>
      <w:bookmarkEnd w:id="6"/>
      <w:r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. </w:t>
      </w:r>
      <w:r w:rsidR="003F540C" w:rsidRPr="00D427EA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 xml:space="preserve"> </w:t>
      </w:r>
    </w:p>
    <w:p w14:paraId="4E041502" w14:textId="77777777" w:rsidR="00866AFB" w:rsidRPr="00D427EA" w:rsidRDefault="00866AFB" w:rsidP="00866AF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bookmarkStart w:id="7" w:name="_Hlk109050663"/>
      <w:r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An equivalent combination of education and experience to fulfill the essential functions, duties, and responsibilities and provide the necessary knowledge, skills, and abilities may be considered</w:t>
      </w:r>
      <w:bookmarkEnd w:id="7"/>
      <w:r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.  </w:t>
      </w:r>
    </w:p>
    <w:p w14:paraId="07C56C32" w14:textId="78C482C0" w:rsidR="00BB6FA8" w:rsidRDefault="00993013" w:rsidP="0054566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  <w:r w:rsidRPr="00D427EA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>Necessary Knowledge, Skills</w:t>
      </w:r>
      <w:r w:rsidR="000C209E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>,</w:t>
      </w:r>
      <w:r w:rsidRPr="00D427EA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 xml:space="preserve"> and Abilities</w:t>
      </w:r>
      <w:r w:rsidR="001C1F3C" w:rsidRPr="00D427EA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br/>
      </w:r>
    </w:p>
    <w:p w14:paraId="7C42F0E0" w14:textId="19DB2920" w:rsidR="00D57A10" w:rsidRPr="00D427EA" w:rsidRDefault="001C1F3C" w:rsidP="00BB6FA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D427EA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>Knowledge</w:t>
      </w:r>
      <w:r w:rsidR="0067278C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 xml:space="preserve"> of</w:t>
      </w:r>
      <w:r w:rsidR="00D57A10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:</w:t>
      </w:r>
    </w:p>
    <w:p w14:paraId="5618C052" w14:textId="006CAC4E" w:rsidR="004918B5" w:rsidRPr="00D427EA" w:rsidRDefault="0067278C" w:rsidP="004918B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L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ocal governmental functions</w:t>
      </w:r>
      <w:r w:rsidR="004918B5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and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principles and practices of public administration including operations</w:t>
      </w:r>
      <w:r w:rsidR="009A5E47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,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analysis</w:t>
      </w:r>
      <w:r w:rsidR="00E17B46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,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and budgeting. </w:t>
      </w:r>
    </w:p>
    <w:p w14:paraId="182ACC95" w14:textId="71627FBB" w:rsidR="004918B5" w:rsidRPr="00D427EA" w:rsidRDefault="002017F1" w:rsidP="004918B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State of Colorado Municipal law (CRS Titles </w:t>
      </w:r>
      <w:r w:rsidR="001C3ED1">
        <w:rPr>
          <w:rFonts w:ascii="Times New Roman" w:eastAsia="Times New Roman" w:hAnsi="Times New Roman" w:cs="Times New Roman"/>
          <w:color w:val="4E4C4A"/>
          <w:sz w:val="24"/>
          <w:szCs w:val="24"/>
        </w:rPr>
        <w:t>29 and 31)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and </w:t>
      </w:r>
      <w:r w:rsidR="004918B5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Paonia Town </w:t>
      </w:r>
      <w:r w:rsidR="00CC006A">
        <w:rPr>
          <w:rFonts w:ascii="Times New Roman" w:eastAsia="Times New Roman" w:hAnsi="Times New Roman" w:cs="Times New Roman"/>
          <w:color w:val="4E4C4A"/>
          <w:sz w:val="24"/>
          <w:szCs w:val="24"/>
        </w:rPr>
        <w:t>C</w:t>
      </w:r>
      <w:r w:rsidR="004918B5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ode, resolutions, policies, and fee schedules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. </w:t>
      </w:r>
    </w:p>
    <w:p w14:paraId="0AF61657" w14:textId="6B14E0F9" w:rsidR="00993013" w:rsidRDefault="0067278C" w:rsidP="0099301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P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rinciples, practices and application of strategic planning, performance measurement and </w:t>
      </w:r>
      <w:r w:rsidR="004918B5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required 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public relations</w:t>
      </w:r>
      <w:r w:rsidR="004918B5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to ensure success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. </w:t>
      </w:r>
    </w:p>
    <w:p w14:paraId="1B079696" w14:textId="7A555887" w:rsidR="001C3ED1" w:rsidRDefault="001C3ED1" w:rsidP="0099301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Fiscal laws specific to Colorado such as GASB, Tabor and the Gallagher Amendment and municipal public fi</w:t>
      </w:r>
      <w:r w:rsidR="00F11703">
        <w:rPr>
          <w:rFonts w:ascii="Times New Roman" w:eastAsia="Times New Roman" w:hAnsi="Times New Roman" w:cs="Times New Roman"/>
          <w:color w:val="4E4C4A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administration and practices.</w:t>
      </w:r>
    </w:p>
    <w:p w14:paraId="7DD6FD34" w14:textId="3EB040D8" w:rsidR="00F11703" w:rsidRPr="00F11703" w:rsidRDefault="00F11703" w:rsidP="00F1170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F11703">
        <w:rPr>
          <w:rFonts w:ascii="Times New Roman" w:eastAsia="Times New Roman" w:hAnsi="Times New Roman" w:cs="Times New Roman"/>
          <w:color w:val="4E4C4A"/>
          <w:sz w:val="24"/>
          <w:szCs w:val="24"/>
        </w:rPr>
        <w:t>Risk management and insurance issues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.</w:t>
      </w:r>
    </w:p>
    <w:p w14:paraId="3BBCA1E0" w14:textId="48476292" w:rsidR="00F11703" w:rsidRPr="00F11703" w:rsidRDefault="00F11703" w:rsidP="00F1170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F11703">
        <w:rPr>
          <w:rFonts w:ascii="Times New Roman" w:eastAsia="Times New Roman" w:hAnsi="Times New Roman" w:cs="Times New Roman"/>
          <w:color w:val="4E4C4A"/>
          <w:sz w:val="24"/>
          <w:szCs w:val="24"/>
        </w:rPr>
        <w:t>Employment laws such as FLSA, ADA, HIPPA, COBRA, Worker's Compensation,</w:t>
      </w:r>
    </w:p>
    <w:p w14:paraId="37323246" w14:textId="41A04166" w:rsidR="00F11703" w:rsidRPr="00D427EA" w:rsidRDefault="00F11703" w:rsidP="00F11703">
      <w:pPr>
        <w:pStyle w:val="ListParagraph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F11703">
        <w:rPr>
          <w:rFonts w:ascii="Times New Roman" w:eastAsia="Times New Roman" w:hAnsi="Times New Roman" w:cs="Times New Roman"/>
          <w:color w:val="4E4C4A"/>
          <w:sz w:val="24"/>
          <w:szCs w:val="24"/>
        </w:rPr>
        <w:t>Unemployment and the Family Medical Leave Act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.</w:t>
      </w:r>
    </w:p>
    <w:p w14:paraId="77AAF4C8" w14:textId="1F487FA0" w:rsidR="00993013" w:rsidRDefault="00934B90" w:rsidP="00E518B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Local law enforcement</w:t>
      </w:r>
      <w:r w:rsidR="00E518BC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rules, regulations and Colorado P</w:t>
      </w:r>
      <w:r w:rsidR="00377A1D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eace </w:t>
      </w:r>
      <w:r w:rsidR="00E518BC">
        <w:rPr>
          <w:rFonts w:ascii="Times New Roman" w:eastAsia="Times New Roman" w:hAnsi="Times New Roman" w:cs="Times New Roman"/>
          <w:color w:val="4E4C4A"/>
          <w:sz w:val="24"/>
          <w:szCs w:val="24"/>
        </w:rPr>
        <w:t>O</w:t>
      </w:r>
      <w:r w:rsidR="00377A1D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fficers </w:t>
      </w:r>
      <w:r w:rsidR="00E518BC">
        <w:rPr>
          <w:rFonts w:ascii="Times New Roman" w:eastAsia="Times New Roman" w:hAnsi="Times New Roman" w:cs="Times New Roman"/>
          <w:color w:val="4E4C4A"/>
          <w:sz w:val="24"/>
          <w:szCs w:val="24"/>
        </w:rPr>
        <w:t>S</w:t>
      </w:r>
      <w:r w:rsidR="00377A1D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tandards and </w:t>
      </w:r>
      <w:r w:rsidR="00E518BC">
        <w:rPr>
          <w:rFonts w:ascii="Times New Roman" w:eastAsia="Times New Roman" w:hAnsi="Times New Roman" w:cs="Times New Roman"/>
          <w:color w:val="4E4C4A"/>
          <w:sz w:val="24"/>
          <w:szCs w:val="24"/>
        </w:rPr>
        <w:t>T</w:t>
      </w:r>
      <w:r w:rsidR="00377A1D">
        <w:rPr>
          <w:rFonts w:ascii="Times New Roman" w:eastAsia="Times New Roman" w:hAnsi="Times New Roman" w:cs="Times New Roman"/>
          <w:color w:val="4E4C4A"/>
          <w:sz w:val="24"/>
          <w:szCs w:val="24"/>
        </w:rPr>
        <w:t>raining</w:t>
      </w:r>
      <w:r w:rsidR="00E518BC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certification. </w:t>
      </w:r>
    </w:p>
    <w:p w14:paraId="3B54DF4A" w14:textId="08A35036" w:rsidR="00377A1D" w:rsidRPr="00D427EA" w:rsidRDefault="00377A1D" w:rsidP="00E518B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Basic public </w:t>
      </w:r>
      <w:r w:rsidR="002017F1">
        <w:rPr>
          <w:rFonts w:ascii="Times New Roman" w:eastAsia="Times New Roman" w:hAnsi="Times New Roman" w:cs="Times New Roman"/>
          <w:color w:val="4E4C4A"/>
          <w:sz w:val="24"/>
          <w:szCs w:val="24"/>
        </w:rPr>
        <w:t>park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management</w:t>
      </w:r>
      <w:r w:rsidR="002017F1">
        <w:rPr>
          <w:rFonts w:ascii="Times New Roman" w:eastAsia="Times New Roman" w:hAnsi="Times New Roman" w:cs="Times New Roman"/>
          <w:color w:val="4E4C4A"/>
          <w:sz w:val="24"/>
          <w:szCs w:val="24"/>
        </w:rPr>
        <w:t>.</w:t>
      </w:r>
    </w:p>
    <w:p w14:paraId="12143461" w14:textId="1066C45A" w:rsidR="00993013" w:rsidRPr="00D427EA" w:rsidRDefault="002017F1" w:rsidP="00377A1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Basic drinking water and wastewater distribution and Colorado Department of </w:t>
      </w:r>
      <w:r w:rsidR="007A496F">
        <w:rPr>
          <w:rFonts w:ascii="Times New Roman" w:eastAsia="Times New Roman" w:hAnsi="Times New Roman" w:cs="Times New Roman"/>
          <w:color w:val="4E4C4A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Health and </w:t>
      </w:r>
      <w:r w:rsidR="007A496F">
        <w:rPr>
          <w:rFonts w:ascii="Times New Roman" w:eastAsia="Times New Roman" w:hAnsi="Times New Roman" w:cs="Times New Roman"/>
          <w:color w:val="4E4C4A"/>
          <w:sz w:val="24"/>
          <w:szCs w:val="24"/>
        </w:rPr>
        <w:t>Environment water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quality requirements.</w:t>
      </w:r>
    </w:p>
    <w:p w14:paraId="0A4896CC" w14:textId="1D16D39C" w:rsidR="00993013" w:rsidRPr="00BB6FA8" w:rsidRDefault="00993013" w:rsidP="00F11703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  <w:r w:rsidRPr="00BB6FA8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>Skilled in:</w:t>
      </w:r>
    </w:p>
    <w:p w14:paraId="1233B81B" w14:textId="56CBCF01" w:rsidR="001C1F3C" w:rsidRDefault="00207C73" w:rsidP="00207C7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P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ublic outreach</w:t>
      </w:r>
      <w:r w:rsidR="004F32D8">
        <w:rPr>
          <w:rFonts w:ascii="Times New Roman" w:eastAsia="Times New Roman" w:hAnsi="Times New Roman" w:cs="Times New Roman"/>
          <w:color w:val="4E4C4A"/>
          <w:sz w:val="24"/>
          <w:szCs w:val="24"/>
        </w:rPr>
        <w:t>: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="00993013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including 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a keen awareness of the need to maintain public engagement through a variety of diverse approaches and tools, including web site content, social media, and other methods. </w:t>
      </w:r>
    </w:p>
    <w:p w14:paraId="3080B1A8" w14:textId="77777777" w:rsidR="00FD79E1" w:rsidRDefault="00FD79E1" w:rsidP="00FD79E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FD79E1">
        <w:rPr>
          <w:rFonts w:ascii="Times New Roman" w:eastAsia="Times New Roman" w:hAnsi="Times New Roman" w:cs="Times New Roman"/>
          <w:color w:val="4E4C4A"/>
          <w:sz w:val="24"/>
          <w:szCs w:val="24"/>
        </w:rPr>
        <w:t>Preparing and presenting written and oral reports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.</w:t>
      </w:r>
    </w:p>
    <w:p w14:paraId="5B1A902A" w14:textId="6ACB0A43" w:rsidR="00FD79E1" w:rsidRDefault="00FD79E1" w:rsidP="009B311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FD79E1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Communicating effectively with a wide variety of people, including the Board of Trustees, </w:t>
      </w:r>
      <w:r w:rsidR="004F32D8">
        <w:rPr>
          <w:rFonts w:ascii="Times New Roman" w:eastAsia="Times New Roman" w:hAnsi="Times New Roman" w:cs="Times New Roman"/>
          <w:color w:val="4E4C4A"/>
          <w:sz w:val="24"/>
          <w:szCs w:val="24"/>
        </w:rPr>
        <w:t>D</w:t>
      </w:r>
      <w:r w:rsidRPr="00FD79E1">
        <w:rPr>
          <w:rFonts w:ascii="Times New Roman" w:eastAsia="Times New Roman" w:hAnsi="Times New Roman" w:cs="Times New Roman"/>
          <w:color w:val="4E4C4A"/>
          <w:sz w:val="24"/>
          <w:szCs w:val="24"/>
        </w:rPr>
        <w:t>epartment heads, employees</w:t>
      </w:r>
      <w:r w:rsidR="00CC006A">
        <w:rPr>
          <w:rFonts w:ascii="Times New Roman" w:eastAsia="Times New Roman" w:hAnsi="Times New Roman" w:cs="Times New Roman"/>
          <w:color w:val="4E4C4A"/>
          <w:sz w:val="24"/>
          <w:szCs w:val="24"/>
        </w:rPr>
        <w:t>,</w:t>
      </w:r>
      <w:r w:rsidRPr="00FD79E1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and representatives of other governmental agencies.</w:t>
      </w:r>
    </w:p>
    <w:p w14:paraId="13B6F4BE" w14:textId="62EAABB0" w:rsidR="004F240D" w:rsidRDefault="004F240D" w:rsidP="009B311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lastRenderedPageBreak/>
        <w:t xml:space="preserve">Successful </w:t>
      </w:r>
      <w:r w:rsidR="00772268">
        <w:rPr>
          <w:rFonts w:ascii="Times New Roman" w:eastAsia="Times New Roman" w:hAnsi="Times New Roman" w:cs="Times New Roman"/>
          <w:color w:val="4E4C4A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writing with a solid working knowledge of the </w:t>
      </w:r>
      <w:r w:rsidR="00772268">
        <w:rPr>
          <w:rFonts w:ascii="Times New Roman" w:eastAsia="Times New Roman" w:hAnsi="Times New Roman" w:cs="Times New Roman"/>
          <w:color w:val="4E4C4A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="00772268">
        <w:rPr>
          <w:rFonts w:ascii="Times New Roman" w:eastAsia="Times New Roman" w:hAnsi="Times New Roman" w:cs="Times New Roman"/>
          <w:color w:val="4E4C4A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process and a track record of successfully </w:t>
      </w:r>
      <w:r w:rsidR="00772268">
        <w:rPr>
          <w:rFonts w:ascii="Times New Roman" w:eastAsia="Times New Roman" w:hAnsi="Times New Roman" w:cs="Times New Roman"/>
          <w:color w:val="4E4C4A"/>
          <w:sz w:val="24"/>
          <w:szCs w:val="24"/>
        </w:rPr>
        <w:t>securing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="004F32D8" w:rsidRPr="00CC006A">
        <w:rPr>
          <w:rFonts w:ascii="Times New Roman" w:eastAsia="Times New Roman" w:hAnsi="Times New Roman" w:cs="Times New Roman"/>
          <w:color w:val="4E4C4A"/>
          <w:sz w:val="24"/>
          <w:szCs w:val="24"/>
        </w:rPr>
        <w:t>and managing grant funding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.</w:t>
      </w:r>
    </w:p>
    <w:p w14:paraId="7CB8E372" w14:textId="77777777" w:rsidR="00780128" w:rsidRPr="00BB6FA8" w:rsidRDefault="00772268" w:rsidP="0078012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  <w:r w:rsidRPr="00BB6FA8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>Ability to:</w:t>
      </w:r>
      <w:r w:rsidR="006F4EAD" w:rsidRPr="00BB6FA8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 xml:space="preserve"> </w:t>
      </w:r>
    </w:p>
    <w:p w14:paraId="5182E57D" w14:textId="77777777" w:rsidR="00613AEE" w:rsidRDefault="00613AEE" w:rsidP="0078012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H</w:t>
      </w:r>
      <w:r w:rsidRPr="006F4EAD">
        <w:rPr>
          <w:rFonts w:ascii="Times New Roman" w:eastAsia="Times New Roman" w:hAnsi="Times New Roman" w:cs="Times New Roman"/>
          <w:color w:val="4E4C4A"/>
          <w:sz w:val="24"/>
          <w:szCs w:val="24"/>
        </w:rPr>
        <w:t>ire, organize, assign, and review work of staff; and able to effectively motivate, develop and discipline staff.  </w:t>
      </w:r>
    </w:p>
    <w:p w14:paraId="6E01047B" w14:textId="77777777" w:rsidR="00192A26" w:rsidRDefault="006F4EAD" w:rsidP="0078012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780128">
        <w:rPr>
          <w:rFonts w:ascii="Times New Roman" w:eastAsia="Times New Roman" w:hAnsi="Times New Roman" w:cs="Times New Roman"/>
          <w:color w:val="4E4C4A"/>
          <w:sz w:val="24"/>
          <w:szCs w:val="24"/>
        </w:rPr>
        <w:t>Plan and coordinate a variety of problem-solving and fact-finding projects.</w:t>
      </w:r>
      <w:r w:rsidR="00192A26" w:rsidRPr="00192A26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</w:p>
    <w:p w14:paraId="28272354" w14:textId="77777777" w:rsidR="00192A26" w:rsidRDefault="00192A26" w:rsidP="0078012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M</w:t>
      </w:r>
      <w:r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anage multiple projects concurrently and prioritize and delegate work effectively</w:t>
      </w:r>
    </w:p>
    <w:p w14:paraId="68E322F4" w14:textId="0083069D" w:rsidR="006F4EAD" w:rsidRPr="00780128" w:rsidRDefault="00192A26" w:rsidP="0078012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W</w:t>
      </w:r>
      <w:r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ork well under pressure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.</w:t>
      </w:r>
    </w:p>
    <w:p w14:paraId="39349DC6" w14:textId="5DDA522B" w:rsidR="006F4EAD" w:rsidRPr="00780128" w:rsidRDefault="006F4EAD" w:rsidP="0078012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780128">
        <w:rPr>
          <w:rFonts w:ascii="Times New Roman" w:eastAsia="Times New Roman" w:hAnsi="Times New Roman" w:cs="Times New Roman"/>
          <w:color w:val="4E4C4A"/>
          <w:sz w:val="24"/>
          <w:szCs w:val="24"/>
        </w:rPr>
        <w:t>Explain and interpret Town policies, procedures</w:t>
      </w:r>
      <w:r w:rsidR="00613AEE">
        <w:rPr>
          <w:rFonts w:ascii="Times New Roman" w:eastAsia="Times New Roman" w:hAnsi="Times New Roman" w:cs="Times New Roman"/>
          <w:color w:val="4E4C4A"/>
          <w:sz w:val="24"/>
          <w:szCs w:val="24"/>
        </w:rPr>
        <w:t>,</w:t>
      </w:r>
      <w:r w:rsidRPr="00780128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and functions. </w:t>
      </w:r>
    </w:p>
    <w:p w14:paraId="3A1406D6" w14:textId="7A084877" w:rsidR="006F4EAD" w:rsidRDefault="006F4EAD" w:rsidP="0078012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780128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Establish realistic goals and priorities and attain them. </w:t>
      </w:r>
    </w:p>
    <w:p w14:paraId="2E3E4102" w14:textId="4AA6FB80" w:rsidR="00613AEE" w:rsidRPr="00613AEE" w:rsidRDefault="00613AEE" w:rsidP="00613AE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N</w:t>
      </w:r>
      <w:r w:rsidRPr="00613AEE">
        <w:rPr>
          <w:rFonts w:ascii="Times New Roman" w:eastAsia="Times New Roman" w:hAnsi="Times New Roman" w:cs="Times New Roman"/>
          <w:color w:val="4E4C4A"/>
          <w:sz w:val="24"/>
          <w:szCs w:val="24"/>
        </w:rPr>
        <w:t>egotiate to find solutions to complex and multi-layered problems and issues.  </w:t>
      </w:r>
    </w:p>
    <w:p w14:paraId="7304E2EE" w14:textId="263F31FD" w:rsidR="006F4EAD" w:rsidRPr="00780128" w:rsidRDefault="006F4EAD" w:rsidP="0078012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780128">
        <w:rPr>
          <w:rFonts w:ascii="Times New Roman" w:eastAsia="Times New Roman" w:hAnsi="Times New Roman" w:cs="Times New Roman"/>
          <w:color w:val="4E4C4A"/>
          <w:sz w:val="24"/>
          <w:szCs w:val="24"/>
        </w:rPr>
        <w:t>Maintain effective working relationships with the public, media, Board of Trustees, employees</w:t>
      </w:r>
      <w:r w:rsidR="00780128">
        <w:rPr>
          <w:rFonts w:ascii="Times New Roman" w:eastAsia="Times New Roman" w:hAnsi="Times New Roman" w:cs="Times New Roman"/>
          <w:color w:val="4E4C4A"/>
          <w:sz w:val="24"/>
          <w:szCs w:val="24"/>
        </w:rPr>
        <w:t>,</w:t>
      </w:r>
      <w:r w:rsidRPr="00780128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and citizens</w:t>
      </w:r>
      <w:r w:rsidR="00613AEE">
        <w:rPr>
          <w:rFonts w:ascii="Times New Roman" w:eastAsia="Times New Roman" w:hAnsi="Times New Roman" w:cs="Times New Roman"/>
          <w:color w:val="4E4C4A"/>
          <w:sz w:val="24"/>
          <w:szCs w:val="24"/>
        </w:rPr>
        <w:t>, especially in cases of political significance or high sensitivity.</w:t>
      </w:r>
      <w:r w:rsidRPr="00780128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</w:p>
    <w:p w14:paraId="153617A9" w14:textId="5FC96643" w:rsidR="006F4EAD" w:rsidRPr="00780128" w:rsidRDefault="006F4EAD" w:rsidP="0078012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780128">
        <w:rPr>
          <w:rFonts w:ascii="Times New Roman" w:eastAsia="Times New Roman" w:hAnsi="Times New Roman" w:cs="Times New Roman"/>
          <w:color w:val="4E4C4A"/>
          <w:sz w:val="24"/>
          <w:szCs w:val="24"/>
        </w:rPr>
        <w:t>Learn and retain technical and complex information, terminology, policies</w:t>
      </w:r>
      <w:r w:rsidR="00CC006A">
        <w:rPr>
          <w:rFonts w:ascii="Times New Roman" w:eastAsia="Times New Roman" w:hAnsi="Times New Roman" w:cs="Times New Roman"/>
          <w:color w:val="4E4C4A"/>
          <w:sz w:val="24"/>
          <w:szCs w:val="24"/>
        </w:rPr>
        <w:t>,</w:t>
      </w:r>
      <w:r w:rsidRPr="00780128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and procedures. </w:t>
      </w:r>
    </w:p>
    <w:p w14:paraId="18116537" w14:textId="42C72DE3" w:rsidR="00780128" w:rsidRPr="00780128" w:rsidRDefault="006F4EAD" w:rsidP="0078012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780128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Prepare and </w:t>
      </w:r>
      <w:r w:rsidR="00780128" w:rsidRPr="00780128">
        <w:rPr>
          <w:rFonts w:ascii="Times New Roman" w:eastAsia="Times New Roman" w:hAnsi="Times New Roman" w:cs="Times New Roman"/>
          <w:color w:val="4E4C4A"/>
          <w:sz w:val="24"/>
          <w:szCs w:val="24"/>
        </w:rPr>
        <w:t>present</w:t>
      </w:r>
      <w:r w:rsidRPr="00780128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ideas and findings clearly and concisely in written, oral</w:t>
      </w:r>
      <w:r w:rsidR="00862365">
        <w:rPr>
          <w:rFonts w:ascii="Times New Roman" w:eastAsia="Times New Roman" w:hAnsi="Times New Roman" w:cs="Times New Roman"/>
          <w:color w:val="4E4C4A"/>
          <w:sz w:val="24"/>
          <w:szCs w:val="24"/>
        </w:rPr>
        <w:t>,</w:t>
      </w:r>
      <w:r w:rsidRPr="00780128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and graphic form</w:t>
      </w:r>
      <w:r w:rsidR="00780128" w:rsidRPr="00780128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Pr="00780128">
        <w:rPr>
          <w:rFonts w:ascii="Times New Roman" w:eastAsia="Times New Roman" w:hAnsi="Times New Roman" w:cs="Times New Roman"/>
          <w:color w:val="4E4C4A"/>
          <w:sz w:val="24"/>
          <w:szCs w:val="24"/>
        </w:rPr>
        <w:t>using proper sentence construction, punctuation</w:t>
      </w:r>
      <w:r w:rsidR="00862365">
        <w:rPr>
          <w:rFonts w:ascii="Times New Roman" w:eastAsia="Times New Roman" w:hAnsi="Times New Roman" w:cs="Times New Roman"/>
          <w:color w:val="4E4C4A"/>
          <w:sz w:val="24"/>
          <w:szCs w:val="24"/>
        </w:rPr>
        <w:t>,</w:t>
      </w:r>
      <w:r w:rsidRPr="00780128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and grammar</w:t>
      </w:r>
      <w:r w:rsidR="00613AEE">
        <w:rPr>
          <w:rFonts w:ascii="Times New Roman" w:eastAsia="Times New Roman" w:hAnsi="Times New Roman" w:cs="Times New Roman"/>
          <w:color w:val="4E4C4A"/>
          <w:sz w:val="24"/>
          <w:szCs w:val="24"/>
        </w:rPr>
        <w:t>.</w:t>
      </w:r>
    </w:p>
    <w:p w14:paraId="7796F22C" w14:textId="77777777" w:rsidR="00780128" w:rsidRPr="00613AEE" w:rsidRDefault="006F4EAD" w:rsidP="00613AE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613AEE">
        <w:rPr>
          <w:rFonts w:ascii="Times New Roman" w:eastAsia="Times New Roman" w:hAnsi="Times New Roman" w:cs="Times New Roman"/>
          <w:color w:val="4E4C4A"/>
          <w:sz w:val="24"/>
          <w:szCs w:val="24"/>
        </w:rPr>
        <w:t>Carry out complex oral and written instructions</w:t>
      </w:r>
      <w:r w:rsidR="00780128" w:rsidRPr="00613AEE">
        <w:rPr>
          <w:rFonts w:ascii="Times New Roman" w:eastAsia="Times New Roman" w:hAnsi="Times New Roman" w:cs="Times New Roman"/>
          <w:color w:val="4E4C4A"/>
          <w:sz w:val="24"/>
          <w:szCs w:val="24"/>
        </w:rPr>
        <w:t>.</w:t>
      </w:r>
    </w:p>
    <w:p w14:paraId="3982B075" w14:textId="03D5B6C5" w:rsidR="00780128" w:rsidRPr="00613AEE" w:rsidRDefault="006F4EAD" w:rsidP="00613AE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613AEE">
        <w:rPr>
          <w:rFonts w:ascii="Times New Roman" w:eastAsia="Times New Roman" w:hAnsi="Times New Roman" w:cs="Times New Roman"/>
          <w:color w:val="4E4C4A"/>
          <w:sz w:val="24"/>
          <w:szCs w:val="24"/>
        </w:rPr>
        <w:t>Research and prepare complex reports</w:t>
      </w:r>
      <w:r w:rsidR="00780128" w:rsidRPr="00613AEE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. </w:t>
      </w:r>
    </w:p>
    <w:p w14:paraId="3441D88F" w14:textId="77777777" w:rsidR="00780128" w:rsidRPr="00613AEE" w:rsidRDefault="006F4EAD" w:rsidP="00613AE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613AEE">
        <w:rPr>
          <w:rFonts w:ascii="Times New Roman" w:eastAsia="Times New Roman" w:hAnsi="Times New Roman" w:cs="Times New Roman"/>
          <w:color w:val="4E4C4A"/>
          <w:sz w:val="24"/>
          <w:szCs w:val="24"/>
        </w:rPr>
        <w:t>Work well independently and with others to establish and attain objectives</w:t>
      </w:r>
      <w:r w:rsidR="00780128" w:rsidRPr="00613AEE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. </w:t>
      </w:r>
    </w:p>
    <w:p w14:paraId="5F374546" w14:textId="31722FDF" w:rsidR="00780128" w:rsidRPr="00613AEE" w:rsidRDefault="00780128" w:rsidP="00613AE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613AEE">
        <w:rPr>
          <w:rFonts w:ascii="Times New Roman" w:eastAsia="Times New Roman" w:hAnsi="Times New Roman" w:cs="Times New Roman"/>
          <w:color w:val="4E4C4A"/>
          <w:sz w:val="24"/>
          <w:szCs w:val="24"/>
        </w:rPr>
        <w:t>Organize workflow and manage time effectively.</w:t>
      </w:r>
    </w:p>
    <w:p w14:paraId="3641B22B" w14:textId="59774C37" w:rsidR="00780128" w:rsidRDefault="006F4EAD" w:rsidP="00613AE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613AEE">
        <w:rPr>
          <w:rFonts w:ascii="Times New Roman" w:eastAsia="Times New Roman" w:hAnsi="Times New Roman" w:cs="Times New Roman"/>
          <w:color w:val="4E4C4A"/>
          <w:sz w:val="24"/>
          <w:szCs w:val="24"/>
        </w:rPr>
        <w:t>Ensure accountability within the organization</w:t>
      </w:r>
      <w:r w:rsidR="00192A26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="00885226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and </w:t>
      </w:r>
      <w:r w:rsidR="00885226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demonstrate integrity, ingenuity, and inventiveness in the performance of assigned tasks</w:t>
      </w:r>
      <w:r w:rsidR="00780128" w:rsidRPr="00613AEE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. </w:t>
      </w:r>
    </w:p>
    <w:p w14:paraId="50B3B145" w14:textId="445347B6" w:rsidR="00C13E35" w:rsidRPr="005D739E" w:rsidRDefault="00C13E35" w:rsidP="00613AE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5D739E">
        <w:rPr>
          <w:rFonts w:ascii="Times New Roman" w:eastAsia="Times New Roman" w:hAnsi="Times New Roman" w:cs="Times New Roman"/>
          <w:color w:val="4E4C4A"/>
          <w:sz w:val="24"/>
          <w:szCs w:val="24"/>
        </w:rPr>
        <w:t>Create and maintain good working relationships with contractors, grantors, state and other local government agencies and personnel.</w:t>
      </w:r>
    </w:p>
    <w:p w14:paraId="0AAE6DF7" w14:textId="364FDDAE" w:rsidR="00BB6FA8" w:rsidRPr="00FF2F5D" w:rsidRDefault="00BB6FA8" w:rsidP="00BB6F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  <w:r w:rsidRPr="00FF2F5D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>Challenges To be Addressed</w:t>
      </w:r>
      <w:r w:rsidR="00797456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 xml:space="preserve"> by the Town of Paonia</w:t>
      </w:r>
    </w:p>
    <w:p w14:paraId="5BB2DF49" w14:textId="404B1EDF" w:rsidR="00E01B47" w:rsidRDefault="00545666" w:rsidP="00BB6FA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M</w:t>
      </w:r>
      <w:r w:rsidR="00E01B47">
        <w:rPr>
          <w:rFonts w:ascii="Times New Roman" w:eastAsia="Times New Roman" w:hAnsi="Times New Roman" w:cs="Times New Roman"/>
          <w:color w:val="4E4C4A"/>
          <w:sz w:val="24"/>
          <w:szCs w:val="24"/>
        </w:rPr>
        <w:t>oratorium on the sale of water taps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/additional demands for water</w:t>
      </w:r>
      <w:r w:rsidR="00E01B47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="000B7EEA">
        <w:rPr>
          <w:rFonts w:ascii="Times New Roman" w:eastAsia="Times New Roman" w:hAnsi="Times New Roman" w:cs="Times New Roman"/>
          <w:color w:val="4E4C4A"/>
          <w:sz w:val="24"/>
          <w:szCs w:val="24"/>
        </w:rPr>
        <w:t>enacted</w:t>
      </w:r>
      <w:r w:rsidR="00E01B47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in 2020 by local voters</w:t>
      </w:r>
      <w:r w:rsidR="005773D1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after a serious failure of the Town’s water treatment system in 2019.</w:t>
      </w:r>
    </w:p>
    <w:p w14:paraId="5945DAC7" w14:textId="39C6FBA2" w:rsidR="005773D1" w:rsidRDefault="005773D1" w:rsidP="00BB6FA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E</w:t>
      </w:r>
      <w:r w:rsidR="00E01B47">
        <w:rPr>
          <w:rFonts w:ascii="Times New Roman" w:eastAsia="Times New Roman" w:hAnsi="Times New Roman" w:cs="Times New Roman"/>
          <w:color w:val="4E4C4A"/>
          <w:sz w:val="24"/>
          <w:szCs w:val="24"/>
        </w:rPr>
        <w:t>ngineering f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i</w:t>
      </w:r>
      <w:r w:rsidR="00E01B47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rms 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hired by the Town have assessed the Town’s drinking water treatment and </w:t>
      </w:r>
      <w:r w:rsidR="00A743B5">
        <w:rPr>
          <w:rFonts w:ascii="Times New Roman" w:eastAsia="Times New Roman" w:hAnsi="Times New Roman" w:cs="Times New Roman"/>
          <w:color w:val="4E4C4A"/>
          <w:sz w:val="24"/>
          <w:szCs w:val="24"/>
        </w:rPr>
        <w:t>distribution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system, sewer treatment and distribution system, as well as </w:t>
      </w:r>
      <w:r w:rsidR="00BE2788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the condition of 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roads, town buildings, sidewalks and curb and gutter infrastructure.</w:t>
      </w:r>
    </w:p>
    <w:p w14:paraId="7D90CA70" w14:textId="514789CA" w:rsidR="005773D1" w:rsidRDefault="00A743B5" w:rsidP="00BB6FA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Resulting </w:t>
      </w:r>
      <w:r w:rsidR="005773D1">
        <w:rPr>
          <w:rFonts w:ascii="Times New Roman" w:eastAsia="Times New Roman" w:hAnsi="Times New Roman" w:cs="Times New Roman"/>
          <w:color w:val="4E4C4A"/>
          <w:sz w:val="24"/>
          <w:szCs w:val="24"/>
        </w:rPr>
        <w:t>Capital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Improvement Plans are being prioritized including funding needs that will be required over the next several decades.</w:t>
      </w:r>
    </w:p>
    <w:p w14:paraId="1AF6570C" w14:textId="2C6245EC" w:rsidR="00A743B5" w:rsidRPr="000B7EEA" w:rsidRDefault="000B7EEA" w:rsidP="00BB6FA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In the near-term, the </w:t>
      </w:r>
      <w:r w:rsidR="00A743B5" w:rsidRPr="000B7EEA">
        <w:rPr>
          <w:rFonts w:ascii="Times New Roman" w:eastAsia="Times New Roman" w:hAnsi="Times New Roman" w:cs="Times New Roman"/>
          <w:color w:val="4E4C4A"/>
          <w:sz w:val="24"/>
          <w:szCs w:val="24"/>
        </w:rPr>
        <w:t>Town is assessing how best to utilize the potential grant funding from the I</w:t>
      </w:r>
      <w:r w:rsidR="00A743B5" w:rsidRPr="000B7EEA">
        <w:rPr>
          <w:rFonts w:ascii="Times New Roman" w:hAnsi="Times New Roman" w:cs="Times New Roman"/>
          <w:color w:val="000000"/>
          <w:sz w:val="24"/>
          <w:szCs w:val="24"/>
        </w:rPr>
        <w:t xml:space="preserve">nfrastructure, Investments and Jobs Act and </w:t>
      </w:r>
      <w:r w:rsidRPr="000B7EEA">
        <w:rPr>
          <w:rFonts w:ascii="Times New Roman" w:hAnsi="Times New Roman" w:cs="Times New Roman"/>
          <w:color w:val="000000"/>
          <w:sz w:val="24"/>
          <w:szCs w:val="24"/>
        </w:rPr>
        <w:t>grant matching funds provided by the Colorado</w:t>
      </w:r>
      <w:r w:rsidR="00A743B5" w:rsidRPr="000B7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EEA">
        <w:rPr>
          <w:rFonts w:ascii="Times New Roman" w:hAnsi="Times New Roman" w:cs="Times New Roman"/>
          <w:color w:val="000000"/>
          <w:sz w:val="24"/>
          <w:szCs w:val="24"/>
        </w:rPr>
        <w:t xml:space="preserve">legislature to address our identified priorities for the water treatment system </w:t>
      </w:r>
      <w:proofErr w:type="gramStart"/>
      <w:r w:rsidRPr="000B7EEA">
        <w:rPr>
          <w:rFonts w:ascii="Times New Roman" w:hAnsi="Times New Roman" w:cs="Times New Roman"/>
          <w:color w:val="000000"/>
          <w:sz w:val="24"/>
          <w:szCs w:val="24"/>
        </w:rPr>
        <w:t>in order to</w:t>
      </w:r>
      <w:proofErr w:type="gramEnd"/>
      <w:r w:rsidRPr="000B7EEA">
        <w:rPr>
          <w:rFonts w:ascii="Times New Roman" w:hAnsi="Times New Roman" w:cs="Times New Roman"/>
          <w:color w:val="000000"/>
          <w:sz w:val="24"/>
          <w:szCs w:val="24"/>
        </w:rPr>
        <w:t xml:space="preserve"> be able to </w:t>
      </w:r>
      <w:r w:rsidR="00BE2788">
        <w:rPr>
          <w:rFonts w:ascii="Times New Roman" w:hAnsi="Times New Roman" w:cs="Times New Roman"/>
          <w:color w:val="000000"/>
          <w:sz w:val="24"/>
          <w:szCs w:val="24"/>
        </w:rPr>
        <w:t xml:space="preserve">discontinue </w:t>
      </w:r>
      <w:r w:rsidRPr="000B7EEA">
        <w:rPr>
          <w:rFonts w:ascii="Times New Roman" w:hAnsi="Times New Roman" w:cs="Times New Roman"/>
          <w:color w:val="000000"/>
          <w:sz w:val="24"/>
          <w:szCs w:val="24"/>
        </w:rPr>
        <w:t>the moratorium.</w:t>
      </w:r>
    </w:p>
    <w:p w14:paraId="62044947" w14:textId="39AF02D7" w:rsidR="00900D5E" w:rsidRPr="007F3BBC" w:rsidRDefault="00D349D3" w:rsidP="001C1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</w:pPr>
      <w:r w:rsidRPr="007F3BBC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  <w:t>Salary Range for Town Admin</w:t>
      </w:r>
      <w:r w:rsidR="00116656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  <w:t>i</w:t>
      </w:r>
      <w:r w:rsidRPr="007F3BBC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  <w:t>strator:</w:t>
      </w:r>
    </w:p>
    <w:p w14:paraId="56B69B67" w14:textId="77777777" w:rsidR="00940BD6" w:rsidRDefault="00D349D3" w:rsidP="001C1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ab/>
      </w:r>
    </w:p>
    <w:p w14:paraId="7BA85F3C" w14:textId="35AA060B" w:rsidR="00D349D3" w:rsidRPr="005D739E" w:rsidRDefault="00D349D3" w:rsidP="00940BD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 w:rsidRPr="005D739E">
        <w:rPr>
          <w:rFonts w:ascii="Times New Roman" w:eastAsia="Times New Roman" w:hAnsi="Times New Roman" w:cs="Times New Roman"/>
          <w:sz w:val="24"/>
          <w:szCs w:val="24"/>
        </w:rPr>
        <w:t>$</w:t>
      </w:r>
      <w:r w:rsidR="005D739E" w:rsidRPr="005D739E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5D739E">
        <w:rPr>
          <w:rFonts w:ascii="Times New Roman" w:eastAsia="Times New Roman" w:hAnsi="Times New Roman" w:cs="Times New Roman"/>
          <w:sz w:val="24"/>
          <w:szCs w:val="24"/>
        </w:rPr>
        <w:t>,000 - $</w:t>
      </w:r>
      <w:r w:rsidR="00A8269C" w:rsidRPr="005D739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D739E" w:rsidRPr="005D739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8269C" w:rsidRPr="005D73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739E">
        <w:rPr>
          <w:rFonts w:ascii="Times New Roman" w:eastAsia="Times New Roman" w:hAnsi="Times New Roman" w:cs="Times New Roman"/>
          <w:sz w:val="24"/>
          <w:szCs w:val="24"/>
        </w:rPr>
        <w:t>000 commensurate with experience</w:t>
      </w:r>
    </w:p>
    <w:p w14:paraId="090C153F" w14:textId="2F97B6FA" w:rsidR="00D349D3" w:rsidRDefault="00D349D3" w:rsidP="001C1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</w:p>
    <w:p w14:paraId="42261958" w14:textId="494C5B52" w:rsidR="007F3BBC" w:rsidRDefault="00693AC1" w:rsidP="001C1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</w:pPr>
      <w:r w:rsidRPr="000C209E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  <w:t>B</w:t>
      </w:r>
      <w:r w:rsidR="00D349D3" w:rsidRPr="000C209E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  <w:t>enefits</w:t>
      </w:r>
      <w:r w:rsidR="00D349D3" w:rsidRPr="00D349D3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  <w:t xml:space="preserve"> include:</w:t>
      </w:r>
      <w:r w:rsidR="00D349D3" w:rsidRPr="00D349D3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</w:rPr>
        <w:t>   </w:t>
      </w:r>
    </w:p>
    <w:p w14:paraId="696F2C76" w14:textId="22D2B9F0" w:rsidR="007F3BBC" w:rsidRPr="007F3BBC" w:rsidRDefault="00A24EA0" w:rsidP="007F3B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11465100"/>
      <w:r>
        <w:rPr>
          <w:rFonts w:ascii="Times New Roman" w:eastAsia="Times New Roman" w:hAnsi="Times New Roman" w:cs="Times New Roman"/>
          <w:sz w:val="24"/>
          <w:szCs w:val="24"/>
        </w:rPr>
        <w:t>Generous p</w:t>
      </w:r>
      <w:r w:rsidR="007F3BBC" w:rsidRPr="007F3BBC">
        <w:rPr>
          <w:rFonts w:ascii="Times New Roman" w:eastAsia="Times New Roman" w:hAnsi="Times New Roman" w:cs="Times New Roman"/>
          <w:sz w:val="24"/>
          <w:szCs w:val="24"/>
        </w:rPr>
        <w:t xml:space="preserve">aid time off </w:t>
      </w:r>
    </w:p>
    <w:p w14:paraId="69099EC7" w14:textId="67699E42" w:rsidR="007F3BBC" w:rsidRPr="007F3BBC" w:rsidRDefault="00151081" w:rsidP="007F3B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39E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157B" w:rsidRPr="005D739E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7F3BBC" w:rsidRPr="007F3BBC">
        <w:rPr>
          <w:rFonts w:ascii="Times New Roman" w:eastAsia="Times New Roman" w:hAnsi="Times New Roman" w:cs="Times New Roman"/>
          <w:sz w:val="24"/>
          <w:szCs w:val="24"/>
        </w:rPr>
        <w:t xml:space="preserve"> paid holidays</w:t>
      </w:r>
    </w:p>
    <w:p w14:paraId="311D386C" w14:textId="7F86FD10" w:rsidR="007F3BBC" w:rsidRPr="007F3BBC" w:rsidRDefault="007F3BBC" w:rsidP="007F3B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B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Health Insurance with Rocky Mountain Health Plans </w:t>
      </w:r>
      <w:r w:rsidR="00F610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157B" w:rsidRPr="005D739E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D739E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% of </w:t>
      </w:r>
      <w:r w:rsidR="00B2157B" w:rsidRPr="005D739E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employee and family </w:t>
      </w:r>
      <w:r w:rsidRPr="005D739E">
        <w:rPr>
          <w:rFonts w:ascii="Times New Roman" w:eastAsia="Times New Roman" w:hAnsi="Times New Roman" w:cs="Times New Roman"/>
          <w:color w:val="4E4C4A"/>
          <w:sz w:val="24"/>
          <w:szCs w:val="24"/>
        </w:rPr>
        <w:t>premium paid</w:t>
      </w:r>
    </w:p>
    <w:p w14:paraId="490A51F0" w14:textId="77777777" w:rsidR="007F3BBC" w:rsidRPr="007F3BBC" w:rsidRDefault="007F3BBC" w:rsidP="007F3B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BBC">
        <w:rPr>
          <w:rFonts w:ascii="Times New Roman" w:eastAsia="Times New Roman" w:hAnsi="Times New Roman" w:cs="Times New Roman"/>
          <w:sz w:val="24"/>
          <w:szCs w:val="24"/>
        </w:rPr>
        <w:t>$10,000 Life Insurance with The Hartford;</w:t>
      </w:r>
    </w:p>
    <w:p w14:paraId="2BF641B3" w14:textId="77777777" w:rsidR="007F3BBC" w:rsidRPr="007F3BBC" w:rsidRDefault="007F3BBC" w:rsidP="007F3B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BBC">
        <w:rPr>
          <w:rFonts w:ascii="Times New Roman" w:eastAsia="Times New Roman" w:hAnsi="Times New Roman" w:cs="Times New Roman"/>
          <w:sz w:val="24"/>
          <w:szCs w:val="24"/>
        </w:rPr>
        <w:t>Short-Term Disability with The Hartford.</w:t>
      </w:r>
    </w:p>
    <w:p w14:paraId="21433DE1" w14:textId="3253AB94" w:rsidR="007F3BBC" w:rsidRDefault="007F3BBC" w:rsidP="007F3B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BBC">
        <w:rPr>
          <w:rFonts w:ascii="Times New Roman" w:eastAsia="Times New Roman" w:hAnsi="Times New Roman" w:cs="Times New Roman"/>
          <w:sz w:val="24"/>
          <w:szCs w:val="24"/>
        </w:rPr>
        <w:t>Retirement: Empower</w:t>
      </w:r>
      <w:r w:rsidR="00021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081" w:rsidRPr="005D739E">
        <w:rPr>
          <w:rFonts w:ascii="Times New Roman" w:eastAsia="Times New Roman" w:hAnsi="Times New Roman" w:cs="Times New Roman"/>
          <w:sz w:val="24"/>
          <w:szCs w:val="24"/>
        </w:rPr>
        <w:t>401B Plan</w:t>
      </w:r>
      <w:r w:rsidRPr="007F3BBC">
        <w:rPr>
          <w:rFonts w:ascii="Times New Roman" w:eastAsia="Times New Roman" w:hAnsi="Times New Roman" w:cs="Times New Roman"/>
          <w:sz w:val="24"/>
          <w:szCs w:val="24"/>
        </w:rPr>
        <w:t xml:space="preserve">, Town contributes 5% of base salary </w:t>
      </w:r>
    </w:p>
    <w:p w14:paraId="24F7A41B" w14:textId="77777777" w:rsidR="00B2157B" w:rsidRPr="00B2157B" w:rsidRDefault="00B2157B" w:rsidP="00B215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57B">
        <w:rPr>
          <w:rFonts w:ascii="Times New Roman" w:eastAsia="Times New Roman" w:hAnsi="Times New Roman" w:cs="Times New Roman"/>
          <w:sz w:val="24"/>
          <w:szCs w:val="24"/>
        </w:rPr>
        <w:t>$80.00/mo. cell phone allowance</w:t>
      </w:r>
    </w:p>
    <w:bookmarkEnd w:id="8"/>
    <w:p w14:paraId="1219FA2E" w14:textId="77777777" w:rsidR="00E57CC2" w:rsidRDefault="00E57CC2" w:rsidP="00E57C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</w:pPr>
      <w:r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Benefits are subject to the terms and conditions of those plans and the summary plan descriptions, which are subject to annual budget and appropriations by Town 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>Trustees</w:t>
      </w:r>
      <w:r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.</w:t>
      </w:r>
      <w:r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</w:r>
    </w:p>
    <w:p w14:paraId="1772D534" w14:textId="79A92222" w:rsidR="00E57CC2" w:rsidRDefault="007F3BBC" w:rsidP="00E57CC2">
      <w:pPr>
        <w:spacing w:after="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  <w:t>S</w:t>
      </w:r>
      <w:r w:rsidR="001C1F3C" w:rsidRPr="00D427EA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  <w:t>earch Schedule (dates subject to change):</w:t>
      </w:r>
      <w:r w:rsidR="00B139D4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</w:r>
    </w:p>
    <w:p w14:paraId="6D01525B" w14:textId="61EEC856" w:rsidR="00787EA7" w:rsidRDefault="00F67D22" w:rsidP="00787EA7">
      <w:pPr>
        <w:spacing w:after="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bookmarkStart w:id="9" w:name="_Hlk109049234"/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1. 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Accepting Applications through </w:t>
      </w:r>
      <w:r w:rsidR="007F3BBC">
        <w:rPr>
          <w:rFonts w:ascii="Times New Roman" w:eastAsia="Times New Roman" w:hAnsi="Times New Roman" w:cs="Times New Roman"/>
          <w:color w:val="4E4C4A"/>
          <w:sz w:val="24"/>
          <w:szCs w:val="24"/>
        </w:rPr>
        <w:t>9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/</w:t>
      </w:r>
      <w:r w:rsidR="000C209E">
        <w:rPr>
          <w:rFonts w:ascii="Times New Roman" w:eastAsia="Times New Roman" w:hAnsi="Times New Roman" w:cs="Times New Roman"/>
          <w:color w:val="4E4C4A"/>
          <w:sz w:val="24"/>
          <w:szCs w:val="24"/>
        </w:rPr>
        <w:t>30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/2022</w:t>
      </w:r>
      <w:r w:rsidR="00D97C03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    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2. 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Application Review: Week of </w:t>
      </w:r>
      <w:r w:rsidR="000C209E">
        <w:rPr>
          <w:rFonts w:ascii="Times New Roman" w:eastAsia="Times New Roman" w:hAnsi="Times New Roman" w:cs="Times New Roman"/>
          <w:color w:val="4E4C4A"/>
          <w:sz w:val="24"/>
          <w:szCs w:val="24"/>
        </w:rPr>
        <w:t>10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/</w:t>
      </w:r>
      <w:r w:rsidR="000C209E">
        <w:rPr>
          <w:rFonts w:ascii="Times New Roman" w:eastAsia="Times New Roman" w:hAnsi="Times New Roman" w:cs="Times New Roman"/>
          <w:color w:val="4E4C4A"/>
          <w:sz w:val="24"/>
          <w:szCs w:val="24"/>
        </w:rPr>
        <w:t>3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/2022</w:t>
      </w:r>
      <w:r w:rsidR="00D97C03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       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3. 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Interviews: Week of </w:t>
      </w:r>
      <w:r w:rsidR="00286FC6">
        <w:rPr>
          <w:rFonts w:ascii="Times New Roman" w:eastAsia="Times New Roman" w:hAnsi="Times New Roman" w:cs="Times New Roman"/>
          <w:color w:val="4E4C4A"/>
          <w:sz w:val="24"/>
          <w:szCs w:val="24"/>
        </w:rPr>
        <w:t>10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/</w:t>
      </w:r>
      <w:r w:rsidR="000C209E">
        <w:rPr>
          <w:rFonts w:ascii="Times New Roman" w:eastAsia="Times New Roman" w:hAnsi="Times New Roman" w:cs="Times New Roman"/>
          <w:color w:val="4E4C4A"/>
          <w:sz w:val="24"/>
          <w:szCs w:val="24"/>
        </w:rPr>
        <w:t>17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/2022</w:t>
      </w:r>
      <w:r w:rsidR="00D97C03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                       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4. 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Finalists</w:t>
      </w:r>
      <w:r w:rsidR="00563D39">
        <w:rPr>
          <w:rFonts w:ascii="Times New Roman" w:eastAsia="Times New Roman" w:hAnsi="Times New Roman" w:cs="Times New Roman"/>
          <w:color w:val="4E4C4A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Notified </w:t>
      </w:r>
      <w:r w:rsidR="00E57CC2">
        <w:rPr>
          <w:rFonts w:ascii="Times New Roman" w:eastAsia="Times New Roman" w:hAnsi="Times New Roman" w:cs="Times New Roman"/>
          <w:color w:val="4E4C4A"/>
          <w:sz w:val="24"/>
          <w:szCs w:val="24"/>
        </w:rPr>
        <w:t>(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and Final Interviews</w:t>
      </w:r>
      <w:r w:rsidR="00E57CC2">
        <w:rPr>
          <w:rFonts w:ascii="Times New Roman" w:eastAsia="Times New Roman" w:hAnsi="Times New Roman" w:cs="Times New Roman"/>
          <w:color w:val="4E4C4A"/>
          <w:sz w:val="24"/>
          <w:szCs w:val="24"/>
        </w:rPr>
        <w:t>)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: Week of </w:t>
      </w:r>
      <w:r w:rsidR="00E57CC2">
        <w:rPr>
          <w:rFonts w:ascii="Times New Roman" w:eastAsia="Times New Roman" w:hAnsi="Times New Roman" w:cs="Times New Roman"/>
          <w:color w:val="4E4C4A"/>
          <w:sz w:val="24"/>
          <w:szCs w:val="24"/>
        </w:rPr>
        <w:t>1</w:t>
      </w:r>
      <w:r w:rsidR="000C209E">
        <w:rPr>
          <w:rFonts w:ascii="Times New Roman" w:eastAsia="Times New Roman" w:hAnsi="Times New Roman" w:cs="Times New Roman"/>
          <w:color w:val="4E4C4A"/>
          <w:sz w:val="24"/>
          <w:szCs w:val="24"/>
        </w:rPr>
        <w:t>1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/</w:t>
      </w:r>
      <w:r w:rsidR="000C209E">
        <w:rPr>
          <w:rFonts w:ascii="Times New Roman" w:eastAsia="Times New Roman" w:hAnsi="Times New Roman" w:cs="Times New Roman"/>
          <w:color w:val="4E4C4A"/>
          <w:sz w:val="24"/>
          <w:szCs w:val="24"/>
        </w:rPr>
        <w:t>7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/2022</w:t>
      </w:r>
      <w:r w:rsidR="00D97C03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 </w:t>
      </w:r>
      <w:r w:rsidR="000A2C1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 </w:t>
      </w:r>
      <w:r w:rsidR="00D97C03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  </w:t>
      </w:r>
    </w:p>
    <w:p w14:paraId="725E9D9A" w14:textId="77777777" w:rsidR="000C209E" w:rsidRDefault="00F67D22" w:rsidP="00787EA7">
      <w:pPr>
        <w:spacing w:after="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5. Public notice of </w:t>
      </w:r>
      <w:r w:rsidR="00787EA7">
        <w:rPr>
          <w:rFonts w:ascii="Times New Roman" w:eastAsia="Times New Roman" w:hAnsi="Times New Roman" w:cs="Times New Roman"/>
          <w:color w:val="4E4C4A"/>
          <w:sz w:val="24"/>
          <w:szCs w:val="24"/>
        </w:rPr>
        <w:t>list of finalists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(</w:t>
      </w:r>
      <w:r w:rsidR="00787EA7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at least 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14 days </w:t>
      </w:r>
      <w:r w:rsidR="00787EA7">
        <w:rPr>
          <w:rFonts w:ascii="Times New Roman" w:eastAsia="Times New Roman" w:hAnsi="Times New Roman" w:cs="Times New Roman"/>
          <w:color w:val="4E4C4A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to offer)</w:t>
      </w:r>
      <w:r w:rsidR="00787EA7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: Week of </w:t>
      </w:r>
      <w:r w:rsidR="00806739">
        <w:rPr>
          <w:rFonts w:ascii="Times New Roman" w:eastAsia="Times New Roman" w:hAnsi="Times New Roman" w:cs="Times New Roman"/>
          <w:color w:val="4E4C4A"/>
          <w:sz w:val="24"/>
          <w:szCs w:val="24"/>
        </w:rPr>
        <w:t>11/</w:t>
      </w:r>
      <w:r w:rsidR="007A442A">
        <w:rPr>
          <w:rFonts w:ascii="Times New Roman" w:eastAsia="Times New Roman" w:hAnsi="Times New Roman" w:cs="Times New Roman"/>
          <w:color w:val="4E4C4A"/>
          <w:sz w:val="24"/>
          <w:szCs w:val="24"/>
        </w:rPr>
        <w:t>1</w:t>
      </w:r>
      <w:r w:rsidR="000C209E">
        <w:rPr>
          <w:rFonts w:ascii="Times New Roman" w:eastAsia="Times New Roman" w:hAnsi="Times New Roman" w:cs="Times New Roman"/>
          <w:color w:val="4E4C4A"/>
          <w:sz w:val="24"/>
          <w:szCs w:val="24"/>
        </w:rPr>
        <w:t>4</w:t>
      </w:r>
      <w:r w:rsidR="00806739">
        <w:rPr>
          <w:rFonts w:ascii="Times New Roman" w:eastAsia="Times New Roman" w:hAnsi="Times New Roman" w:cs="Times New Roman"/>
          <w:color w:val="4E4C4A"/>
          <w:sz w:val="24"/>
          <w:szCs w:val="24"/>
        </w:rPr>
        <w:t>/</w:t>
      </w:r>
      <w:r w:rsidR="007A442A">
        <w:rPr>
          <w:rFonts w:ascii="Times New Roman" w:eastAsia="Times New Roman" w:hAnsi="Times New Roman" w:cs="Times New Roman"/>
          <w:color w:val="4E4C4A"/>
          <w:sz w:val="24"/>
          <w:szCs w:val="24"/>
        </w:rPr>
        <w:t>2022</w:t>
      </w:r>
      <w:r w:rsidR="00246479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</w:t>
      </w:r>
    </w:p>
    <w:p w14:paraId="328E0661" w14:textId="15468216" w:rsidR="00E57CC2" w:rsidRDefault="00F67D22" w:rsidP="00787EA7">
      <w:pPr>
        <w:spacing w:after="0" w:line="240" w:lineRule="auto"/>
        <w:rPr>
          <w:rFonts w:ascii="Times New Roman" w:eastAsia="Times New Roman" w:hAnsi="Times New Roman" w:cs="Times New Roman"/>
          <w:color w:val="4E4C4A"/>
          <w:sz w:val="24"/>
          <w:szCs w:val="24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6. 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Conditional Offer</w:t>
      </w:r>
      <w:r w:rsidR="00B965A6">
        <w:rPr>
          <w:rFonts w:ascii="Times New Roman" w:eastAsia="Times New Roman" w:hAnsi="Times New Roman" w:cs="Times New Roman"/>
          <w:color w:val="4E4C4A"/>
          <w:sz w:val="24"/>
          <w:szCs w:val="24"/>
        </w:rPr>
        <w:t>: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Week of </w:t>
      </w:r>
      <w:r w:rsidR="00E57CC2">
        <w:rPr>
          <w:rFonts w:ascii="Times New Roman" w:eastAsia="Times New Roman" w:hAnsi="Times New Roman" w:cs="Times New Roman"/>
          <w:color w:val="4E4C4A"/>
          <w:sz w:val="24"/>
          <w:szCs w:val="24"/>
        </w:rPr>
        <w:t>1</w:t>
      </w:r>
      <w:r w:rsidR="000C209E">
        <w:rPr>
          <w:rFonts w:ascii="Times New Roman" w:eastAsia="Times New Roman" w:hAnsi="Times New Roman" w:cs="Times New Roman"/>
          <w:color w:val="4E4C4A"/>
          <w:sz w:val="24"/>
          <w:szCs w:val="24"/>
        </w:rPr>
        <w:t>2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/</w:t>
      </w:r>
      <w:r w:rsidR="000C209E">
        <w:rPr>
          <w:rFonts w:ascii="Times New Roman" w:eastAsia="Times New Roman" w:hAnsi="Times New Roman" w:cs="Times New Roman"/>
          <w:color w:val="4E4C4A"/>
          <w:sz w:val="24"/>
          <w:szCs w:val="24"/>
        </w:rPr>
        <w:t>19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/2022</w:t>
      </w:r>
      <w:r w:rsidR="007F36F2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 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7. </w:t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t>Tentative Start Date: </w:t>
      </w:r>
      <w:r w:rsidR="00286FC6">
        <w:rPr>
          <w:rFonts w:ascii="Times New Roman" w:eastAsia="Times New Roman" w:hAnsi="Times New Roman" w:cs="Times New Roman"/>
          <w:color w:val="4E4C4A"/>
          <w:sz w:val="24"/>
          <w:szCs w:val="24"/>
        </w:rPr>
        <w:t>January of 2023</w:t>
      </w:r>
    </w:p>
    <w:bookmarkEnd w:id="9"/>
    <w:p w14:paraId="48400886" w14:textId="2283DEAA" w:rsidR="00545666" w:rsidRPr="00532840" w:rsidRDefault="00563D39" w:rsidP="00E5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  <w:t>*</w:t>
      </w:r>
      <w:r w:rsidR="00532840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  <w:t>Note ---</w:t>
      </w:r>
      <w:r w:rsidR="00545666" w:rsidRPr="00532840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  <w:t>Disclosure requirements of the Colorado Open Meetings Law:</w:t>
      </w:r>
    </w:p>
    <w:p w14:paraId="32F30CD1" w14:textId="1B7F3045" w:rsidR="00532840" w:rsidRDefault="00532840" w:rsidP="005328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B3991">
        <w:rPr>
          <w:rFonts w:ascii="Times New Roman" w:hAnsi="Times New Roman" w:cs="Times New Roman"/>
          <w:sz w:val="24"/>
          <w:szCs w:val="24"/>
        </w:rPr>
        <w:t xml:space="preserve">olorado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B3991">
        <w:rPr>
          <w:rFonts w:ascii="Times New Roman" w:hAnsi="Times New Roman" w:cs="Times New Roman"/>
          <w:sz w:val="24"/>
          <w:szCs w:val="24"/>
        </w:rPr>
        <w:t xml:space="preserve">evised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B3991">
        <w:rPr>
          <w:rFonts w:ascii="Times New Roman" w:hAnsi="Times New Roman" w:cs="Times New Roman"/>
          <w:sz w:val="24"/>
          <w:szCs w:val="24"/>
        </w:rPr>
        <w:t>tatute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24-72-204 (3)(a)(XI) requires </w:t>
      </w:r>
      <w:r w:rsidR="00563D39"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records filed by finalists </w:t>
      </w:r>
      <w:r w:rsidR="00563D39">
        <w:rPr>
          <w:rFonts w:ascii="Times New Roman" w:eastAsia="Times New Roman" w:hAnsi="Times New Roman" w:cs="Times New Roman"/>
          <w:sz w:val="24"/>
          <w:szCs w:val="24"/>
        </w:rPr>
        <w:t>for a “chief executive officer” position are open to public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9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787EA7">
        <w:rPr>
          <w:rFonts w:ascii="Times New Roman" w:eastAsia="Times New Roman" w:hAnsi="Times New Roman" w:cs="Times New Roman"/>
          <w:sz w:val="24"/>
          <w:szCs w:val="24"/>
        </w:rPr>
        <w:t>except for</w:t>
      </w:r>
      <w:r w:rsidR="0042596D">
        <w:rPr>
          <w:rFonts w:ascii="Times New Roman" w:eastAsia="Times New Roman" w:hAnsi="Times New Roman" w:cs="Times New Roman"/>
          <w:sz w:val="24"/>
          <w:szCs w:val="24"/>
        </w:rPr>
        <w:t xml:space="preserve"> letters of reference or medical, psychological</w:t>
      </w:r>
      <w:r w:rsidR="00B139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596D">
        <w:rPr>
          <w:rFonts w:ascii="Times New Roman" w:eastAsia="Times New Roman" w:hAnsi="Times New Roman" w:cs="Times New Roman"/>
          <w:sz w:val="24"/>
          <w:szCs w:val="24"/>
        </w:rPr>
        <w:t xml:space="preserve"> and sociological data concerning the finalist)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259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Town must make public a list of finalists </w:t>
      </w:r>
      <w:r w:rsidR="000A2C1A">
        <w:rPr>
          <w:rFonts w:ascii="Times New Roman" w:eastAsia="Times New Roman" w:hAnsi="Times New Roman" w:cs="Times New Roman"/>
          <w:sz w:val="24"/>
          <w:szCs w:val="24"/>
        </w:rPr>
        <w:t xml:space="preserve">under consideration </w:t>
      </w:r>
      <w:r>
        <w:rPr>
          <w:rFonts w:ascii="Times New Roman" w:eastAsia="Times New Roman" w:hAnsi="Times New Roman" w:cs="Times New Roman"/>
          <w:sz w:val="24"/>
          <w:szCs w:val="24"/>
        </w:rPr>
        <w:t>no later than 14 days prior to making the appointment or employment offer.</w:t>
      </w:r>
    </w:p>
    <w:p w14:paraId="73E01799" w14:textId="4960694F" w:rsidR="00B139D4" w:rsidRDefault="007A442A" w:rsidP="00B139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To view an online </w:t>
      </w:r>
      <w:r w:rsidR="0061613B">
        <w:rPr>
          <w:rFonts w:ascii="Times New Roman" w:eastAsia="Times New Roman" w:hAnsi="Times New Roman" w:cs="Times New Roman"/>
          <w:color w:val="4E4C4A"/>
          <w:sz w:val="24"/>
          <w:szCs w:val="24"/>
        </w:rPr>
        <w:t>job description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and recruitment </w:t>
      </w:r>
      <w:r w:rsidR="009D7CE3">
        <w:rPr>
          <w:rFonts w:ascii="Times New Roman" w:eastAsia="Times New Roman" w:hAnsi="Times New Roman" w:cs="Times New Roman"/>
          <w:color w:val="4E4C4A"/>
          <w:sz w:val="24"/>
          <w:szCs w:val="24"/>
        </w:rPr>
        <w:t>brochure</w:t>
      </w:r>
      <w:r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 please go to </w:t>
      </w:r>
      <w:bookmarkStart w:id="10" w:name="_Hlk111618181"/>
      <w:r w:rsidR="00700165" w:rsidRPr="00700165">
        <w:rPr>
          <w:rFonts w:ascii="Times New Roman" w:hAnsi="Times New Roman" w:cs="Times New Roman"/>
          <w:sz w:val="24"/>
          <w:szCs w:val="24"/>
        </w:rPr>
        <w:fldChar w:fldCharType="begin"/>
      </w:r>
      <w:r w:rsidR="00700165" w:rsidRPr="00700165">
        <w:rPr>
          <w:rFonts w:ascii="Times New Roman" w:hAnsi="Times New Roman" w:cs="Times New Roman"/>
          <w:sz w:val="24"/>
          <w:szCs w:val="24"/>
        </w:rPr>
        <w:instrText xml:space="preserve"> HYPERLINK "https://townofpaonia.colorado.gov/forms/job-opportunities" </w:instrText>
      </w:r>
      <w:r w:rsidR="00700165" w:rsidRPr="00700165">
        <w:rPr>
          <w:rFonts w:ascii="Times New Roman" w:hAnsi="Times New Roman" w:cs="Times New Roman"/>
          <w:sz w:val="24"/>
          <w:szCs w:val="24"/>
        </w:rPr>
        <w:fldChar w:fldCharType="separate"/>
      </w:r>
      <w:r w:rsidR="00700165" w:rsidRPr="00700165">
        <w:rPr>
          <w:rStyle w:val="Hyperlink"/>
          <w:rFonts w:ascii="Times New Roman" w:hAnsi="Times New Roman" w:cs="Times New Roman"/>
          <w:sz w:val="24"/>
          <w:szCs w:val="24"/>
        </w:rPr>
        <w:t>Job Opportunities | Town of Paonia (colorado.gov)</w:t>
      </w:r>
      <w:r w:rsidR="00700165" w:rsidRPr="00700165">
        <w:rPr>
          <w:rFonts w:ascii="Times New Roman" w:hAnsi="Times New Roman" w:cs="Times New Roman"/>
          <w:sz w:val="24"/>
          <w:szCs w:val="24"/>
        </w:rPr>
        <w:fldChar w:fldCharType="end"/>
      </w:r>
      <w:r w:rsidRPr="00700165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</w:r>
      <w:bookmarkEnd w:id="10"/>
    </w:p>
    <w:p w14:paraId="614B9F58" w14:textId="003B9295" w:rsidR="00E5632E" w:rsidRPr="00B139D4" w:rsidRDefault="00545666" w:rsidP="00B139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</w:pPr>
      <w:r w:rsidRPr="00545666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  <w:t>Ho</w:t>
      </w:r>
      <w:r w:rsidR="00E57CC2" w:rsidRPr="00545666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  <w:t>w</w:t>
      </w:r>
      <w:r w:rsidR="00E57CC2" w:rsidRPr="00E57CC2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  <w:t xml:space="preserve"> to Apply</w:t>
      </w:r>
      <w:r w:rsidR="001C1F3C" w:rsidRPr="00E57CC2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  <w:br/>
      </w:r>
      <w:r w:rsidR="001C1F3C" w:rsidRPr="00E57CC2">
        <w:rPr>
          <w:rFonts w:ascii="Times New Roman" w:eastAsia="Times New Roman" w:hAnsi="Times New Roman" w:cs="Times New Roman"/>
          <w:b/>
          <w:bCs/>
          <w:color w:val="4E4C4A"/>
          <w:sz w:val="24"/>
          <w:szCs w:val="24"/>
          <w:u w:val="single"/>
        </w:rPr>
        <w:br/>
      </w:r>
      <w:r w:rsidR="00E5632E" w:rsidRPr="00F62EFB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Please submit </w:t>
      </w:r>
      <w:r w:rsidR="003623F8" w:rsidRPr="00F62EFB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application material consisting of </w:t>
      </w:r>
      <w:r w:rsidR="00E5632E" w:rsidRPr="00F62EFB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a </w:t>
      </w:r>
      <w:r w:rsidR="003623F8" w:rsidRPr="00F62EFB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cover letter and </w:t>
      </w:r>
      <w:r w:rsidR="00E57CC2" w:rsidRPr="00F62EFB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resume including </w:t>
      </w:r>
      <w:r w:rsidR="00F62EFB" w:rsidRPr="00F62EFB">
        <w:rPr>
          <w:rFonts w:ascii="Times New Roman" w:eastAsia="Times New Roman" w:hAnsi="Times New Roman" w:cs="Times New Roman"/>
          <w:color w:val="4E4C4A"/>
          <w:sz w:val="24"/>
          <w:szCs w:val="24"/>
        </w:rPr>
        <w:t xml:space="preserve">the </w:t>
      </w:r>
      <w:r w:rsidR="003623F8" w:rsidRPr="00F62EFB">
        <w:rPr>
          <w:rFonts w:ascii="Times New Roman" w:hAnsi="Times New Roman" w:cs="Times New Roman"/>
          <w:color w:val="727272"/>
          <w:sz w:val="24"/>
          <w:szCs w:val="24"/>
        </w:rPr>
        <w:t xml:space="preserve">contact information for 4 professional references </w:t>
      </w:r>
      <w:r w:rsidR="001176FB">
        <w:rPr>
          <w:rFonts w:ascii="Times New Roman" w:hAnsi="Times New Roman" w:cs="Times New Roman"/>
          <w:color w:val="727272"/>
          <w:sz w:val="24"/>
          <w:szCs w:val="24"/>
        </w:rPr>
        <w:t xml:space="preserve">no later than 5:00 p.m. Friday, September </w:t>
      </w:r>
      <w:r w:rsidR="00DC5406">
        <w:rPr>
          <w:rFonts w:ascii="Times New Roman" w:hAnsi="Times New Roman" w:cs="Times New Roman"/>
          <w:color w:val="727272"/>
          <w:sz w:val="24"/>
          <w:szCs w:val="24"/>
        </w:rPr>
        <w:t>30,</w:t>
      </w:r>
      <w:r w:rsidR="001176FB">
        <w:rPr>
          <w:rFonts w:ascii="Times New Roman" w:hAnsi="Times New Roman" w:cs="Times New Roman"/>
          <w:color w:val="727272"/>
          <w:sz w:val="24"/>
          <w:szCs w:val="24"/>
        </w:rPr>
        <w:t xml:space="preserve"> 2022, </w:t>
      </w:r>
      <w:r w:rsidR="003623F8" w:rsidRPr="00F62EFB">
        <w:rPr>
          <w:rFonts w:ascii="Times New Roman" w:hAnsi="Times New Roman" w:cs="Times New Roman"/>
          <w:color w:val="727272"/>
          <w:sz w:val="24"/>
          <w:szCs w:val="24"/>
        </w:rPr>
        <w:t>to:</w:t>
      </w:r>
    </w:p>
    <w:p w14:paraId="777B1960" w14:textId="272CBDC5" w:rsidR="001176FB" w:rsidRDefault="00797456" w:rsidP="001176F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38"/>
          <w:sz w:val="24"/>
          <w:szCs w:val="24"/>
        </w:rPr>
      </w:pPr>
      <w:r>
        <w:rPr>
          <w:rFonts w:ascii="Times New Roman" w:hAnsi="Times New Roman" w:cs="Times New Roman"/>
          <w:color w:val="727272"/>
          <w:sz w:val="24"/>
          <w:szCs w:val="24"/>
        </w:rPr>
        <w:t xml:space="preserve">Paige Smith </w:t>
      </w:r>
      <w:r w:rsidR="001176FB">
        <w:rPr>
          <w:rFonts w:ascii="Times New Roman" w:hAnsi="Times New Roman" w:cs="Times New Roman"/>
          <w:color w:val="727272"/>
          <w:sz w:val="24"/>
          <w:szCs w:val="24"/>
        </w:rPr>
        <w:t>(</w:t>
      </w:r>
      <w:r>
        <w:rPr>
          <w:rFonts w:ascii="Times New Roman" w:hAnsi="Times New Roman" w:cs="Times New Roman"/>
          <w:color w:val="727272"/>
          <w:sz w:val="24"/>
          <w:szCs w:val="24"/>
        </w:rPr>
        <w:t>b</w:t>
      </w:r>
      <w:r w:rsidR="007A442A">
        <w:rPr>
          <w:rFonts w:ascii="Times New Roman" w:hAnsi="Times New Roman" w:cs="Times New Roman"/>
          <w:color w:val="727272"/>
          <w:sz w:val="24"/>
          <w:szCs w:val="24"/>
        </w:rPr>
        <w:t>y mail or in-person</w:t>
      </w:r>
      <w:r w:rsidR="001176FB">
        <w:rPr>
          <w:rFonts w:ascii="Times New Roman" w:hAnsi="Times New Roman" w:cs="Times New Roman"/>
          <w:color w:val="727272"/>
          <w:sz w:val="24"/>
          <w:szCs w:val="24"/>
        </w:rPr>
        <w:t>)</w:t>
      </w:r>
      <w:r w:rsidR="007A442A">
        <w:rPr>
          <w:rFonts w:ascii="Times New Roman" w:hAnsi="Times New Roman" w:cs="Times New Roman"/>
          <w:color w:val="727272"/>
          <w:sz w:val="24"/>
          <w:szCs w:val="24"/>
        </w:rPr>
        <w:t xml:space="preserve"> </w:t>
      </w:r>
      <w:r w:rsidR="00E5632E" w:rsidRPr="00F62EFB">
        <w:rPr>
          <w:rFonts w:ascii="Times New Roman" w:hAnsi="Times New Roman" w:cs="Times New Roman"/>
          <w:sz w:val="24"/>
          <w:szCs w:val="24"/>
        </w:rPr>
        <w:t>To</w:t>
      </w:r>
      <w:r w:rsidR="00E5632E" w:rsidRPr="00F62EF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E5632E" w:rsidRPr="00F62EFB">
        <w:rPr>
          <w:rFonts w:ascii="Times New Roman" w:hAnsi="Times New Roman" w:cs="Times New Roman"/>
          <w:sz w:val="24"/>
          <w:szCs w:val="24"/>
        </w:rPr>
        <w:t>n</w:t>
      </w:r>
      <w:r w:rsidR="00E5632E" w:rsidRPr="00F62E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5632E" w:rsidRPr="00F62EFB">
        <w:rPr>
          <w:rFonts w:ascii="Times New Roman" w:hAnsi="Times New Roman" w:cs="Times New Roman"/>
          <w:sz w:val="24"/>
          <w:szCs w:val="24"/>
        </w:rPr>
        <w:t>of</w:t>
      </w:r>
      <w:r w:rsidR="00E5632E" w:rsidRPr="00F62E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632E" w:rsidRPr="00F62EFB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5632E" w:rsidRPr="00F62EF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5632E" w:rsidRPr="00F62EFB">
        <w:rPr>
          <w:rFonts w:ascii="Times New Roman" w:hAnsi="Times New Roman" w:cs="Times New Roman"/>
          <w:sz w:val="24"/>
          <w:szCs w:val="24"/>
        </w:rPr>
        <w:t>onia,</w:t>
      </w:r>
      <w:r w:rsidR="00E5632E" w:rsidRPr="00F62E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5632E" w:rsidRPr="00F62EFB">
        <w:rPr>
          <w:rFonts w:ascii="Times New Roman" w:hAnsi="Times New Roman" w:cs="Times New Roman"/>
          <w:spacing w:val="3"/>
          <w:sz w:val="24"/>
          <w:szCs w:val="24"/>
        </w:rPr>
        <w:t>P</w:t>
      </w:r>
      <w:r w:rsidR="00E5632E" w:rsidRPr="00F62EFB">
        <w:rPr>
          <w:rFonts w:ascii="Times New Roman" w:hAnsi="Times New Roman" w:cs="Times New Roman"/>
          <w:sz w:val="24"/>
          <w:szCs w:val="24"/>
        </w:rPr>
        <w:t>O</w:t>
      </w:r>
      <w:r w:rsidR="00E5632E" w:rsidRPr="00F62E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5632E" w:rsidRPr="00F62EFB">
        <w:rPr>
          <w:rFonts w:ascii="Times New Roman" w:hAnsi="Times New Roman" w:cs="Times New Roman"/>
          <w:sz w:val="24"/>
          <w:szCs w:val="24"/>
        </w:rPr>
        <w:t>Box</w:t>
      </w:r>
      <w:r w:rsidR="00E5632E" w:rsidRPr="00F62E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5632E" w:rsidRPr="00F62EFB">
        <w:rPr>
          <w:rFonts w:ascii="Times New Roman" w:hAnsi="Times New Roman" w:cs="Times New Roman"/>
          <w:sz w:val="24"/>
          <w:szCs w:val="24"/>
        </w:rPr>
        <w:t>460,</w:t>
      </w:r>
      <w:r w:rsidR="00E5632E" w:rsidRPr="00F62E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5632E" w:rsidRPr="00F62EFB">
        <w:rPr>
          <w:rFonts w:ascii="Times New Roman" w:hAnsi="Times New Roman" w:cs="Times New Roman"/>
          <w:sz w:val="24"/>
          <w:szCs w:val="24"/>
        </w:rPr>
        <w:t>214</w:t>
      </w:r>
      <w:r w:rsidR="00E5632E" w:rsidRPr="00F62E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5632E" w:rsidRPr="00F62EFB">
        <w:rPr>
          <w:rFonts w:ascii="Times New Roman" w:hAnsi="Times New Roman" w:cs="Times New Roman"/>
          <w:sz w:val="24"/>
          <w:szCs w:val="24"/>
        </w:rPr>
        <w:t>G</w:t>
      </w:r>
      <w:r w:rsidR="00E5632E" w:rsidRPr="00F62EFB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E5632E" w:rsidRPr="00F62EFB">
        <w:rPr>
          <w:rFonts w:ascii="Times New Roman" w:hAnsi="Times New Roman" w:cs="Times New Roman"/>
          <w:sz w:val="24"/>
          <w:szCs w:val="24"/>
        </w:rPr>
        <w:t>nd Av</w:t>
      </w:r>
      <w:r w:rsidR="00E5632E" w:rsidRPr="00F62EF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632E" w:rsidRPr="00F62EFB">
        <w:rPr>
          <w:rFonts w:ascii="Times New Roman" w:hAnsi="Times New Roman" w:cs="Times New Roman"/>
          <w:sz w:val="24"/>
          <w:szCs w:val="24"/>
        </w:rPr>
        <w:t>nu</w:t>
      </w:r>
      <w:r w:rsidR="00E5632E" w:rsidRPr="00F62EF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5632E" w:rsidRPr="00F62EFB">
        <w:rPr>
          <w:rFonts w:ascii="Times New Roman" w:hAnsi="Times New Roman" w:cs="Times New Roman"/>
          <w:sz w:val="24"/>
          <w:szCs w:val="24"/>
        </w:rPr>
        <w:t>,</w:t>
      </w:r>
      <w:r w:rsidR="00E5632E" w:rsidRPr="00F62EF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E5632E" w:rsidRPr="00F62EFB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5632E" w:rsidRPr="00F62EF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5632E" w:rsidRPr="00F62EFB">
        <w:rPr>
          <w:rFonts w:ascii="Times New Roman" w:hAnsi="Times New Roman" w:cs="Times New Roman"/>
          <w:sz w:val="24"/>
          <w:szCs w:val="24"/>
        </w:rPr>
        <w:t>onia,</w:t>
      </w:r>
      <w:r w:rsidR="00E5632E" w:rsidRPr="00F62EF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E5632E" w:rsidRPr="00F62EFB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E5632E" w:rsidRPr="00F62EFB">
        <w:rPr>
          <w:rFonts w:ascii="Times New Roman" w:hAnsi="Times New Roman" w:cs="Times New Roman"/>
          <w:sz w:val="24"/>
          <w:szCs w:val="24"/>
        </w:rPr>
        <w:t>O</w:t>
      </w:r>
      <w:r w:rsidR="00E5632E" w:rsidRPr="00F62EF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E5632E" w:rsidRPr="00F62EFB">
        <w:rPr>
          <w:rFonts w:ascii="Times New Roman" w:hAnsi="Times New Roman" w:cs="Times New Roman"/>
          <w:sz w:val="24"/>
          <w:szCs w:val="24"/>
        </w:rPr>
        <w:t>81428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13B">
        <w:rPr>
          <w:rFonts w:ascii="Times New Roman" w:hAnsi="Times New Roman" w:cs="Times New Roman"/>
          <w:sz w:val="24"/>
          <w:szCs w:val="24"/>
        </w:rPr>
        <w:t xml:space="preserve"> Submitting by email</w:t>
      </w:r>
      <w:r w:rsidR="001370DF">
        <w:rPr>
          <w:rFonts w:ascii="Times New Roman" w:hAnsi="Times New Roman" w:cs="Times New Roman"/>
          <w:sz w:val="24"/>
          <w:szCs w:val="24"/>
        </w:rPr>
        <w:t>;</w:t>
      </w:r>
      <w:r w:rsidR="0061613B">
        <w:rPr>
          <w:rFonts w:ascii="Times New Roman" w:hAnsi="Times New Roman" w:cs="Times New Roman"/>
          <w:sz w:val="24"/>
          <w:szCs w:val="24"/>
        </w:rPr>
        <w:t xml:space="preserve"> send to</w:t>
      </w:r>
      <w:r w:rsidR="00E5632E" w:rsidRPr="00F62EF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5632E" w:rsidRPr="00F62EFB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paiges</w:t>
        </w:r>
        <w:r w:rsidR="00E5632E" w:rsidRPr="00F62EFB">
          <w:rPr>
            <w:rStyle w:val="Hyperlink"/>
            <w:rFonts w:ascii="Times New Roman" w:hAnsi="Times New Roman" w:cs="Times New Roman"/>
            <w:sz w:val="24"/>
            <w:szCs w:val="24"/>
          </w:rPr>
          <w:t>@towno</w:t>
        </w:r>
        <w:r w:rsidR="00E5632E" w:rsidRPr="00F62EFB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f</w:t>
        </w:r>
        <w:r w:rsidR="00E5632E" w:rsidRPr="00F62EFB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E5632E" w:rsidRPr="00F62EFB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a</w:t>
        </w:r>
        <w:r w:rsidR="00E5632E" w:rsidRPr="00F62EFB">
          <w:rPr>
            <w:rStyle w:val="Hyperlink"/>
            <w:rFonts w:ascii="Times New Roman" w:hAnsi="Times New Roman" w:cs="Times New Roman"/>
            <w:sz w:val="24"/>
            <w:szCs w:val="24"/>
          </w:rPr>
          <w:t>onia</w:t>
        </w:r>
        <w:r w:rsidR="00E5632E" w:rsidRPr="00F62EFB">
          <w:rPr>
            <w:rStyle w:val="Hyperlink"/>
            <w:rFonts w:ascii="Times New Roman" w:hAnsi="Times New Roman" w:cs="Times New Roman"/>
            <w:spacing w:val="2"/>
            <w:sz w:val="24"/>
            <w:szCs w:val="24"/>
          </w:rPr>
          <w:t>.</w:t>
        </w:r>
        <w:r w:rsidR="00E5632E" w:rsidRPr="00F62EFB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c</w:t>
        </w:r>
        <w:r w:rsidR="00E5632E" w:rsidRPr="00F62EFB">
          <w:rPr>
            <w:rStyle w:val="Hyperlink"/>
            <w:rFonts w:ascii="Times New Roman" w:hAnsi="Times New Roman" w:cs="Times New Roman"/>
            <w:spacing w:val="2"/>
            <w:sz w:val="24"/>
            <w:szCs w:val="24"/>
          </w:rPr>
          <w:t>o</w:t>
        </w:r>
        <w:r w:rsidR="00E5632E" w:rsidRPr="00F62EFB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>m</w:t>
        </w:r>
      </w:hyperlink>
      <w:r w:rsidR="00E5632E" w:rsidRPr="00F62EFB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</w:p>
    <w:p w14:paraId="64E2A58A" w14:textId="591F496D" w:rsidR="001C1F3C" w:rsidRPr="0061613B" w:rsidRDefault="00F62EFB" w:rsidP="0079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4E4C4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Questions can be directed to Paige Smith at 307-631-4544</w:t>
      </w:r>
      <w:r w:rsidR="001C1F3C" w:rsidRPr="00F62EFB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</w:r>
      <w:r w:rsidR="001C1F3C" w:rsidRPr="00D427EA">
        <w:rPr>
          <w:rFonts w:ascii="Times New Roman" w:eastAsia="Times New Roman" w:hAnsi="Times New Roman" w:cs="Times New Roman"/>
          <w:color w:val="4E4C4A"/>
          <w:sz w:val="24"/>
          <w:szCs w:val="24"/>
        </w:rPr>
        <w:br/>
      </w:r>
      <w:r w:rsidR="0061613B" w:rsidRPr="0061613B">
        <w:rPr>
          <w:rFonts w:ascii="Times New Roman" w:eastAsia="Times New Roman" w:hAnsi="Times New Roman" w:cs="Times New Roman"/>
          <w:i/>
          <w:iCs/>
          <w:color w:val="4E4C4A"/>
          <w:sz w:val="24"/>
          <w:szCs w:val="24"/>
        </w:rPr>
        <w:t>The Town of Paonia is an Equal Opportunity Employer. In compliance with the Americans with</w:t>
      </w:r>
      <w:r w:rsidR="001176FB">
        <w:rPr>
          <w:rFonts w:ascii="Times New Roman" w:eastAsia="Times New Roman" w:hAnsi="Times New Roman" w:cs="Times New Roman"/>
          <w:i/>
          <w:iCs/>
          <w:color w:val="4E4C4A"/>
          <w:sz w:val="24"/>
          <w:szCs w:val="24"/>
        </w:rPr>
        <w:t xml:space="preserve"> </w:t>
      </w:r>
      <w:r w:rsidR="0061613B" w:rsidRPr="0061613B">
        <w:rPr>
          <w:rFonts w:ascii="Times New Roman" w:eastAsia="Times New Roman" w:hAnsi="Times New Roman" w:cs="Times New Roman"/>
          <w:i/>
          <w:iCs/>
          <w:color w:val="4E4C4A"/>
          <w:sz w:val="24"/>
          <w:szCs w:val="24"/>
        </w:rPr>
        <w:t>Disabilities Act, the Town will provide reasonable accommodations to qualified individuals with</w:t>
      </w:r>
      <w:r w:rsidR="00797456">
        <w:rPr>
          <w:rFonts w:ascii="Times New Roman" w:eastAsia="Times New Roman" w:hAnsi="Times New Roman" w:cs="Times New Roman"/>
          <w:i/>
          <w:iCs/>
          <w:color w:val="4E4C4A"/>
          <w:sz w:val="24"/>
          <w:szCs w:val="24"/>
        </w:rPr>
        <w:t xml:space="preserve"> </w:t>
      </w:r>
      <w:r w:rsidR="0061613B" w:rsidRPr="0061613B">
        <w:rPr>
          <w:rFonts w:ascii="Times New Roman" w:eastAsia="Times New Roman" w:hAnsi="Times New Roman" w:cs="Times New Roman"/>
          <w:i/>
          <w:iCs/>
          <w:color w:val="4E4C4A"/>
          <w:sz w:val="24"/>
          <w:szCs w:val="24"/>
        </w:rPr>
        <w:t>disabilities and encourages both prospective and current employees to discuss potential accommodations with the employer.</w:t>
      </w:r>
      <w:r w:rsidR="001C1F3C" w:rsidRPr="0061613B">
        <w:rPr>
          <w:rFonts w:ascii="Times New Roman" w:eastAsia="Times New Roman" w:hAnsi="Times New Roman" w:cs="Times New Roman"/>
          <w:i/>
          <w:iCs/>
          <w:color w:val="4E4C4A"/>
          <w:sz w:val="24"/>
          <w:szCs w:val="24"/>
        </w:rPr>
        <w:br/>
      </w:r>
    </w:p>
    <w:sectPr w:rsidR="001C1F3C" w:rsidRPr="0061613B" w:rsidSect="00137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74BA" w14:textId="77777777" w:rsidR="005F2F50" w:rsidRDefault="005F2F50" w:rsidP="00F74985">
      <w:pPr>
        <w:spacing w:after="0" w:line="240" w:lineRule="auto"/>
      </w:pPr>
      <w:r>
        <w:separator/>
      </w:r>
    </w:p>
  </w:endnote>
  <w:endnote w:type="continuationSeparator" w:id="0">
    <w:p w14:paraId="4EC41005" w14:textId="77777777" w:rsidR="005F2F50" w:rsidRDefault="005F2F50" w:rsidP="00F7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AB1E" w14:textId="77777777" w:rsidR="00E16677" w:rsidRDefault="00E16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0854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8"/>
        <w:szCs w:val="18"/>
      </w:rPr>
    </w:sdtEndPr>
    <w:sdtContent>
      <w:p w14:paraId="160D75B3" w14:textId="1A1246C9" w:rsidR="00E16677" w:rsidRPr="00E16677" w:rsidRDefault="00E16677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18"/>
            <w:szCs w:val="18"/>
          </w:rPr>
        </w:pPr>
        <w:r w:rsidRPr="00E1667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16677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1667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E16677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2</w:t>
        </w:r>
        <w:r w:rsidRPr="00E16677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fldChar w:fldCharType="end"/>
        </w:r>
        <w:r w:rsidRPr="00E16677">
          <w:rPr>
            <w:rFonts w:ascii="Times New Roman" w:hAnsi="Times New Roman" w:cs="Times New Roman"/>
            <w:b/>
            <w:bCs/>
            <w:sz w:val="18"/>
            <w:szCs w:val="18"/>
          </w:rPr>
          <w:t xml:space="preserve"> | </w:t>
        </w:r>
        <w:r w:rsidRPr="00E16677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3C686DC5" w14:textId="77777777" w:rsidR="00F74985" w:rsidRDefault="00F74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0C5F" w14:textId="77777777" w:rsidR="00E16677" w:rsidRDefault="00E16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3C6B" w14:textId="77777777" w:rsidR="005F2F50" w:rsidRDefault="005F2F50" w:rsidP="00F74985">
      <w:pPr>
        <w:spacing w:after="0" w:line="240" w:lineRule="auto"/>
      </w:pPr>
      <w:r>
        <w:separator/>
      </w:r>
    </w:p>
  </w:footnote>
  <w:footnote w:type="continuationSeparator" w:id="0">
    <w:p w14:paraId="59DF7843" w14:textId="77777777" w:rsidR="005F2F50" w:rsidRDefault="005F2F50" w:rsidP="00F7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F75E" w14:textId="1D822599" w:rsidR="00E16677" w:rsidRDefault="00E16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F1A0" w14:textId="24E91A9A" w:rsidR="00E16677" w:rsidRDefault="00E16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8ABB" w14:textId="61BFFE0D" w:rsidR="00E16677" w:rsidRDefault="00E16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051"/>
    <w:multiLevelType w:val="multilevel"/>
    <w:tmpl w:val="B77C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C1917"/>
    <w:multiLevelType w:val="hybridMultilevel"/>
    <w:tmpl w:val="4E848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275B0"/>
    <w:multiLevelType w:val="multilevel"/>
    <w:tmpl w:val="6EA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02B7F"/>
    <w:multiLevelType w:val="hybridMultilevel"/>
    <w:tmpl w:val="C0947A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EF27158"/>
    <w:multiLevelType w:val="hybridMultilevel"/>
    <w:tmpl w:val="1B0CE4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97F5A08"/>
    <w:multiLevelType w:val="hybridMultilevel"/>
    <w:tmpl w:val="672C6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9718803">
    <w:abstractNumId w:val="1"/>
  </w:num>
  <w:num w:numId="2" w16cid:durableId="1144198466">
    <w:abstractNumId w:val="3"/>
  </w:num>
  <w:num w:numId="3" w16cid:durableId="252935434">
    <w:abstractNumId w:val="4"/>
  </w:num>
  <w:num w:numId="4" w16cid:durableId="606545101">
    <w:abstractNumId w:val="5"/>
  </w:num>
  <w:num w:numId="5" w16cid:durableId="342509984">
    <w:abstractNumId w:val="2"/>
  </w:num>
  <w:num w:numId="6" w16cid:durableId="126310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3C"/>
    <w:rsid w:val="000219F6"/>
    <w:rsid w:val="0004019E"/>
    <w:rsid w:val="00075769"/>
    <w:rsid w:val="0009703F"/>
    <w:rsid w:val="000A2C1A"/>
    <w:rsid w:val="000B7EEA"/>
    <w:rsid w:val="000C209E"/>
    <w:rsid w:val="000D2F4D"/>
    <w:rsid w:val="00116656"/>
    <w:rsid w:val="001176FB"/>
    <w:rsid w:val="001370DF"/>
    <w:rsid w:val="0014103B"/>
    <w:rsid w:val="00151081"/>
    <w:rsid w:val="00165A20"/>
    <w:rsid w:val="00192A26"/>
    <w:rsid w:val="001C1F3C"/>
    <w:rsid w:val="001C3ED1"/>
    <w:rsid w:val="002017F1"/>
    <w:rsid w:val="00207C73"/>
    <w:rsid w:val="00246479"/>
    <w:rsid w:val="00286FC6"/>
    <w:rsid w:val="002A155D"/>
    <w:rsid w:val="002A4352"/>
    <w:rsid w:val="002D0758"/>
    <w:rsid w:val="0036233A"/>
    <w:rsid w:val="003623F8"/>
    <w:rsid w:val="00376082"/>
    <w:rsid w:val="00377A1D"/>
    <w:rsid w:val="00383C38"/>
    <w:rsid w:val="003D48F1"/>
    <w:rsid w:val="003F2F68"/>
    <w:rsid w:val="003F540C"/>
    <w:rsid w:val="0042596D"/>
    <w:rsid w:val="00457546"/>
    <w:rsid w:val="004708DF"/>
    <w:rsid w:val="00480723"/>
    <w:rsid w:val="004918B5"/>
    <w:rsid w:val="004A7572"/>
    <w:rsid w:val="004C6048"/>
    <w:rsid w:val="004D7A42"/>
    <w:rsid w:val="004F240D"/>
    <w:rsid w:val="004F32D8"/>
    <w:rsid w:val="00523B55"/>
    <w:rsid w:val="00532840"/>
    <w:rsid w:val="00545666"/>
    <w:rsid w:val="00557AD5"/>
    <w:rsid w:val="00563D39"/>
    <w:rsid w:val="005773D1"/>
    <w:rsid w:val="00590A8F"/>
    <w:rsid w:val="00593885"/>
    <w:rsid w:val="005A4E1A"/>
    <w:rsid w:val="005D739E"/>
    <w:rsid w:val="005F2F50"/>
    <w:rsid w:val="005F459C"/>
    <w:rsid w:val="00613AEE"/>
    <w:rsid w:val="00613E14"/>
    <w:rsid w:val="0061613B"/>
    <w:rsid w:val="0067278C"/>
    <w:rsid w:val="006753E5"/>
    <w:rsid w:val="00676E3C"/>
    <w:rsid w:val="00693AC1"/>
    <w:rsid w:val="006A4CAC"/>
    <w:rsid w:val="006C0059"/>
    <w:rsid w:val="006C6639"/>
    <w:rsid w:val="006E4381"/>
    <w:rsid w:val="006F4EAD"/>
    <w:rsid w:val="00700165"/>
    <w:rsid w:val="00772268"/>
    <w:rsid w:val="00773F39"/>
    <w:rsid w:val="00780128"/>
    <w:rsid w:val="00787961"/>
    <w:rsid w:val="00787EA7"/>
    <w:rsid w:val="00797456"/>
    <w:rsid w:val="00797AED"/>
    <w:rsid w:val="007A442A"/>
    <w:rsid w:val="007A496F"/>
    <w:rsid w:val="007D1BBA"/>
    <w:rsid w:val="007F36F2"/>
    <w:rsid w:val="007F3BBC"/>
    <w:rsid w:val="00806739"/>
    <w:rsid w:val="00835F50"/>
    <w:rsid w:val="00845C66"/>
    <w:rsid w:val="00862365"/>
    <w:rsid w:val="00866AFB"/>
    <w:rsid w:val="008824AA"/>
    <w:rsid w:val="00885226"/>
    <w:rsid w:val="00900D5E"/>
    <w:rsid w:val="009058F8"/>
    <w:rsid w:val="00912D34"/>
    <w:rsid w:val="00934B90"/>
    <w:rsid w:val="00936F19"/>
    <w:rsid w:val="00940BD6"/>
    <w:rsid w:val="00987753"/>
    <w:rsid w:val="00993013"/>
    <w:rsid w:val="009A5E47"/>
    <w:rsid w:val="009A7177"/>
    <w:rsid w:val="009C6BD7"/>
    <w:rsid w:val="009D6723"/>
    <w:rsid w:val="009D7CE3"/>
    <w:rsid w:val="00A2162A"/>
    <w:rsid w:val="00A24EA0"/>
    <w:rsid w:val="00A743B5"/>
    <w:rsid w:val="00A76CF8"/>
    <w:rsid w:val="00A8269C"/>
    <w:rsid w:val="00AD1AE0"/>
    <w:rsid w:val="00B139D4"/>
    <w:rsid w:val="00B15CBC"/>
    <w:rsid w:val="00B1628E"/>
    <w:rsid w:val="00B2157B"/>
    <w:rsid w:val="00B23537"/>
    <w:rsid w:val="00B267D4"/>
    <w:rsid w:val="00B31496"/>
    <w:rsid w:val="00B4718C"/>
    <w:rsid w:val="00B570F7"/>
    <w:rsid w:val="00B82C1F"/>
    <w:rsid w:val="00B84260"/>
    <w:rsid w:val="00B965A6"/>
    <w:rsid w:val="00BB6FA8"/>
    <w:rsid w:val="00BE0D4E"/>
    <w:rsid w:val="00BE2788"/>
    <w:rsid w:val="00BE2D86"/>
    <w:rsid w:val="00C13E35"/>
    <w:rsid w:val="00C2182F"/>
    <w:rsid w:val="00C442D6"/>
    <w:rsid w:val="00C711F1"/>
    <w:rsid w:val="00C818D8"/>
    <w:rsid w:val="00CA7EEF"/>
    <w:rsid w:val="00CB4815"/>
    <w:rsid w:val="00CC006A"/>
    <w:rsid w:val="00CC3604"/>
    <w:rsid w:val="00CE4647"/>
    <w:rsid w:val="00D02781"/>
    <w:rsid w:val="00D22351"/>
    <w:rsid w:val="00D349D3"/>
    <w:rsid w:val="00D427EA"/>
    <w:rsid w:val="00D57A10"/>
    <w:rsid w:val="00D77346"/>
    <w:rsid w:val="00D86A98"/>
    <w:rsid w:val="00D97C03"/>
    <w:rsid w:val="00DB3806"/>
    <w:rsid w:val="00DC5406"/>
    <w:rsid w:val="00DF0E7E"/>
    <w:rsid w:val="00E01B47"/>
    <w:rsid w:val="00E16677"/>
    <w:rsid w:val="00E17B46"/>
    <w:rsid w:val="00E22F68"/>
    <w:rsid w:val="00E518BC"/>
    <w:rsid w:val="00E5632E"/>
    <w:rsid w:val="00E57CC2"/>
    <w:rsid w:val="00E810AA"/>
    <w:rsid w:val="00EB3991"/>
    <w:rsid w:val="00EC2D4F"/>
    <w:rsid w:val="00EE1C2B"/>
    <w:rsid w:val="00F11703"/>
    <w:rsid w:val="00F40C75"/>
    <w:rsid w:val="00F50ECF"/>
    <w:rsid w:val="00F61025"/>
    <w:rsid w:val="00F62EFB"/>
    <w:rsid w:val="00F67D22"/>
    <w:rsid w:val="00F74985"/>
    <w:rsid w:val="00FB209E"/>
    <w:rsid w:val="00FD79E1"/>
    <w:rsid w:val="00FF1423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0B55B"/>
  <w15:chartTrackingRefBased/>
  <w15:docId w15:val="{06EAAC54-0165-41F6-8C2A-FD2EC50B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85"/>
  </w:style>
  <w:style w:type="paragraph" w:styleId="Footer">
    <w:name w:val="footer"/>
    <w:basedOn w:val="Normal"/>
    <w:link w:val="FooterChar"/>
    <w:uiPriority w:val="99"/>
    <w:unhideWhenUsed/>
    <w:rsid w:val="00F74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85"/>
  </w:style>
  <w:style w:type="character" w:styleId="Hyperlink">
    <w:name w:val="Hyperlink"/>
    <w:basedOn w:val="DefaultParagraphFont"/>
    <w:uiPriority w:val="99"/>
    <w:unhideWhenUsed/>
    <w:rsid w:val="00E56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3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1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iges@townofpaonia.com,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Smith</dc:creator>
  <cp:keywords/>
  <dc:description/>
  <cp:lastModifiedBy>Joann K</cp:lastModifiedBy>
  <cp:revision>2</cp:revision>
  <cp:lastPrinted>2022-08-17T15:20:00Z</cp:lastPrinted>
  <dcterms:created xsi:type="dcterms:W3CDTF">2022-08-18T16:37:00Z</dcterms:created>
  <dcterms:modified xsi:type="dcterms:W3CDTF">2022-08-18T16:37:00Z</dcterms:modified>
</cp:coreProperties>
</file>