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AD76" w14:textId="19C7A2C0" w:rsidR="008C5719" w:rsidRDefault="008C5719" w:rsidP="00CE3B05">
      <w:pPr>
        <w:spacing w:after="0" w:line="240" w:lineRule="auto"/>
        <w:ind w:left="100" w:right="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ABB4C56" w14:textId="77777777" w:rsidR="00B0004A" w:rsidRPr="00B0004A" w:rsidRDefault="00B0004A" w:rsidP="00CE3B05">
      <w:pPr>
        <w:spacing w:after="0" w:line="240" w:lineRule="auto"/>
        <w:ind w:left="100" w:right="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9519D9E" w14:textId="29AC5D0C" w:rsidR="002F018F" w:rsidRPr="00B0004A" w:rsidRDefault="002536F6" w:rsidP="00121054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04A">
        <w:rPr>
          <w:rFonts w:ascii="Times New Roman" w:eastAsia="Times New Roman" w:hAnsi="Times New Roman" w:cs="Times New Roman"/>
          <w:sz w:val="24"/>
          <w:szCs w:val="24"/>
        </w:rPr>
        <w:t xml:space="preserve">Trash Services for the Town of Paonia </w:t>
      </w:r>
      <w:r w:rsidR="007D3AF4" w:rsidRPr="00B0004A">
        <w:rPr>
          <w:rFonts w:ascii="Times New Roman" w:eastAsia="Times New Roman" w:hAnsi="Times New Roman" w:cs="Times New Roman"/>
          <w:sz w:val="24"/>
          <w:szCs w:val="24"/>
        </w:rPr>
        <w:t>have rules set by ordinance</w:t>
      </w:r>
      <w:r w:rsidR="00FA0DF3" w:rsidRPr="00B0004A">
        <w:rPr>
          <w:rFonts w:ascii="Times New Roman" w:eastAsia="Times New Roman" w:hAnsi="Times New Roman" w:cs="Times New Roman"/>
          <w:sz w:val="24"/>
          <w:szCs w:val="24"/>
        </w:rPr>
        <w:t xml:space="preserve"> and resolution: Emergency Ordinance 2015-02, Ordinance</w:t>
      </w:r>
      <w:r w:rsidR="00180FF8" w:rsidRPr="00B0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04A" w:rsidRPr="00B0004A">
        <w:rPr>
          <w:rFonts w:ascii="Times New Roman" w:eastAsia="Times New Roman" w:hAnsi="Times New Roman" w:cs="Times New Roman"/>
          <w:sz w:val="24"/>
          <w:szCs w:val="24"/>
        </w:rPr>
        <w:t>2018-01,</w:t>
      </w:r>
      <w:r w:rsidR="00180FF8" w:rsidRPr="00B0004A">
        <w:rPr>
          <w:rFonts w:ascii="Times New Roman" w:eastAsia="Times New Roman" w:hAnsi="Times New Roman" w:cs="Times New Roman"/>
          <w:sz w:val="24"/>
          <w:szCs w:val="24"/>
        </w:rPr>
        <w:t xml:space="preserve"> and Resolution No. 2020-19</w:t>
      </w:r>
      <w:r w:rsidR="00121054" w:rsidRPr="00B000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A9C" w:rsidRPr="00B0004A">
        <w:rPr>
          <w:rFonts w:ascii="Times New Roman" w:eastAsia="Times New Roman" w:hAnsi="Times New Roman" w:cs="Times New Roman"/>
          <w:sz w:val="24"/>
          <w:szCs w:val="24"/>
        </w:rPr>
        <w:t xml:space="preserve"> These rules have been set for the </w:t>
      </w:r>
      <w:r w:rsidR="00FB6053" w:rsidRPr="00B0004A">
        <w:rPr>
          <w:rFonts w:ascii="Times New Roman" w:eastAsia="Times New Roman" w:hAnsi="Times New Roman" w:cs="Times New Roman"/>
          <w:sz w:val="24"/>
          <w:szCs w:val="24"/>
        </w:rPr>
        <w:t>health and safety of the Town’s employee’s and citizens.</w:t>
      </w:r>
    </w:p>
    <w:p w14:paraId="18F4FD81" w14:textId="09ADFD8E" w:rsidR="00121054" w:rsidRPr="00B0004A" w:rsidRDefault="00121054" w:rsidP="00121054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20C19E" w14:textId="1247153C" w:rsidR="00121054" w:rsidRPr="00B0004A" w:rsidRDefault="00B0004A" w:rsidP="00121054">
      <w:pPr>
        <w:spacing w:after="0" w:line="240" w:lineRule="auto"/>
        <w:ind w:left="100"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B0004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Did You Know?</w:t>
      </w:r>
    </w:p>
    <w:p w14:paraId="72E4F332" w14:textId="4BB0C475" w:rsidR="00121054" w:rsidRPr="00B0004A" w:rsidRDefault="00121054" w:rsidP="00121054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6D9239" w14:textId="30E0DECE" w:rsidR="00121054" w:rsidRPr="00B0004A" w:rsidRDefault="007B4001" w:rsidP="00E06F0D">
      <w:pPr>
        <w:pStyle w:val="ListParagraph"/>
        <w:numPr>
          <w:ilvl w:val="0"/>
          <w:numId w:val="7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 xml:space="preserve">Your trash must be set out for </w:t>
      </w:r>
      <w:r w:rsidR="00A97210" w:rsidRPr="00B0004A">
        <w:rPr>
          <w:sz w:val="24"/>
          <w:szCs w:val="24"/>
        </w:rPr>
        <w:t>collection by 8 am on your trash pick-up day.</w:t>
      </w:r>
    </w:p>
    <w:p w14:paraId="5CFB7D6C" w14:textId="547A6A07" w:rsidR="00D14A9C" w:rsidRPr="00B0004A" w:rsidRDefault="00CF217E" w:rsidP="00171510">
      <w:pPr>
        <w:pStyle w:val="ListParagraph"/>
        <w:numPr>
          <w:ilvl w:val="0"/>
          <w:numId w:val="7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 xml:space="preserve">Trash cans may not be </w:t>
      </w:r>
      <w:r w:rsidR="00D14A9C" w:rsidRPr="00B0004A">
        <w:rPr>
          <w:sz w:val="24"/>
          <w:szCs w:val="24"/>
        </w:rPr>
        <w:t>larger than 33 gallons</w:t>
      </w:r>
      <w:r w:rsidR="00B0004A" w:rsidRPr="00B0004A">
        <w:rPr>
          <w:sz w:val="24"/>
          <w:szCs w:val="24"/>
        </w:rPr>
        <w:t>.</w:t>
      </w:r>
    </w:p>
    <w:p w14:paraId="15B22732" w14:textId="7742721F" w:rsidR="00AA0880" w:rsidRPr="00B0004A" w:rsidRDefault="00D71227" w:rsidP="00D71227">
      <w:pPr>
        <w:pStyle w:val="ListParagraph"/>
        <w:numPr>
          <w:ilvl w:val="0"/>
          <w:numId w:val="7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 xml:space="preserve">Dumpsters must be resting on a </w:t>
      </w:r>
      <w:r w:rsidR="00A16F64" w:rsidRPr="00B0004A">
        <w:rPr>
          <w:sz w:val="24"/>
          <w:szCs w:val="24"/>
        </w:rPr>
        <w:t>permanent, level, hard surfa</w:t>
      </w:r>
      <w:r w:rsidR="001B392A" w:rsidRPr="00B0004A">
        <w:rPr>
          <w:sz w:val="24"/>
          <w:szCs w:val="24"/>
        </w:rPr>
        <w:t>ce to certain specifications</w:t>
      </w:r>
      <w:r w:rsidR="00B0004A" w:rsidRPr="00B0004A">
        <w:rPr>
          <w:sz w:val="24"/>
          <w:szCs w:val="24"/>
        </w:rPr>
        <w:t>.</w:t>
      </w:r>
    </w:p>
    <w:p w14:paraId="5D7773BC" w14:textId="4B20F876" w:rsidR="001B392A" w:rsidRPr="00B0004A" w:rsidRDefault="001B392A" w:rsidP="00D71227">
      <w:pPr>
        <w:pStyle w:val="ListParagraph"/>
        <w:numPr>
          <w:ilvl w:val="0"/>
          <w:numId w:val="7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 xml:space="preserve">Dumpsters that are blocked by vehicles or other </w:t>
      </w:r>
      <w:r w:rsidR="00044D4D" w:rsidRPr="00B0004A">
        <w:rPr>
          <w:sz w:val="24"/>
          <w:szCs w:val="24"/>
        </w:rPr>
        <w:t>obstacles</w:t>
      </w:r>
      <w:r w:rsidR="00AC36B2" w:rsidRPr="00B0004A">
        <w:rPr>
          <w:sz w:val="24"/>
          <w:szCs w:val="24"/>
        </w:rPr>
        <w:t xml:space="preserve"> will not be collected</w:t>
      </w:r>
      <w:r w:rsidR="00B0004A" w:rsidRPr="00B0004A">
        <w:rPr>
          <w:sz w:val="24"/>
          <w:szCs w:val="24"/>
        </w:rPr>
        <w:t>.</w:t>
      </w:r>
    </w:p>
    <w:p w14:paraId="414CC566" w14:textId="77777777" w:rsidR="00B0004A" w:rsidRDefault="00933DE2" w:rsidP="00D71227">
      <w:pPr>
        <w:pStyle w:val="ListParagraph"/>
        <w:numPr>
          <w:ilvl w:val="0"/>
          <w:numId w:val="7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>Oversize items can be set to the side of your receptacle for collection. The town will</w:t>
      </w:r>
      <w:r w:rsidR="000E6862" w:rsidRPr="00B0004A">
        <w:rPr>
          <w:sz w:val="24"/>
          <w:szCs w:val="24"/>
        </w:rPr>
        <w:t xml:space="preserve"> pick up small appliances</w:t>
      </w:r>
      <w:r w:rsidR="00D13FDB" w:rsidRPr="00B0004A">
        <w:rPr>
          <w:sz w:val="24"/>
          <w:szCs w:val="24"/>
        </w:rPr>
        <w:t xml:space="preserve"> </w:t>
      </w:r>
      <w:r w:rsidR="00B0004A" w:rsidRPr="00B0004A">
        <w:rPr>
          <w:sz w:val="24"/>
          <w:szCs w:val="24"/>
        </w:rPr>
        <w:t>i.e.,</w:t>
      </w:r>
      <w:r w:rsidR="00D13FDB" w:rsidRPr="00B0004A">
        <w:rPr>
          <w:sz w:val="24"/>
          <w:szCs w:val="24"/>
        </w:rPr>
        <w:t xml:space="preserve"> </w:t>
      </w:r>
      <w:r w:rsidR="00861487" w:rsidRPr="00B0004A">
        <w:rPr>
          <w:sz w:val="24"/>
          <w:szCs w:val="24"/>
        </w:rPr>
        <w:t>t</w:t>
      </w:r>
      <w:r w:rsidR="00D13FDB" w:rsidRPr="00B0004A">
        <w:rPr>
          <w:sz w:val="24"/>
          <w:szCs w:val="24"/>
        </w:rPr>
        <w:t>oasters, mic</w:t>
      </w:r>
      <w:r w:rsidR="00BD114B" w:rsidRPr="00B0004A">
        <w:rPr>
          <w:sz w:val="24"/>
          <w:szCs w:val="24"/>
        </w:rPr>
        <w:t>ro</w:t>
      </w:r>
      <w:r w:rsidR="00AC002C" w:rsidRPr="00B0004A">
        <w:rPr>
          <w:sz w:val="24"/>
          <w:szCs w:val="24"/>
        </w:rPr>
        <w:t>waves</w:t>
      </w:r>
      <w:r w:rsidR="001F5416" w:rsidRPr="00B0004A">
        <w:rPr>
          <w:sz w:val="24"/>
          <w:szCs w:val="24"/>
        </w:rPr>
        <w:t xml:space="preserve">. </w:t>
      </w:r>
    </w:p>
    <w:p w14:paraId="0C316C23" w14:textId="77777777" w:rsidR="00B0004A" w:rsidRDefault="00B0004A" w:rsidP="00B0004A">
      <w:pPr>
        <w:pStyle w:val="ListParagraph"/>
        <w:ind w:right="77"/>
        <w:rPr>
          <w:sz w:val="24"/>
          <w:szCs w:val="24"/>
        </w:rPr>
      </w:pPr>
    </w:p>
    <w:p w14:paraId="7035D26A" w14:textId="393DA00A" w:rsidR="00AC36B2" w:rsidRPr="00B0004A" w:rsidRDefault="001F5416" w:rsidP="00B0004A">
      <w:pPr>
        <w:pStyle w:val="ListParagraph"/>
        <w:ind w:right="77"/>
        <w:rPr>
          <w:sz w:val="24"/>
          <w:szCs w:val="24"/>
        </w:rPr>
      </w:pPr>
      <w:r w:rsidRPr="00B0004A">
        <w:rPr>
          <w:sz w:val="24"/>
          <w:szCs w:val="24"/>
        </w:rPr>
        <w:t xml:space="preserve">Large appliances or anything with freon </w:t>
      </w:r>
      <w:r w:rsidR="00A277F4" w:rsidRPr="00B0004A">
        <w:rPr>
          <w:sz w:val="24"/>
          <w:szCs w:val="24"/>
        </w:rPr>
        <w:t xml:space="preserve">will not be picked up, even if it is certified </w:t>
      </w:r>
      <w:r w:rsidR="00FA63AD" w:rsidRPr="00B0004A">
        <w:rPr>
          <w:sz w:val="24"/>
          <w:szCs w:val="24"/>
        </w:rPr>
        <w:t>empty</w:t>
      </w:r>
      <w:r w:rsidR="00A277F4" w:rsidRPr="00B0004A">
        <w:rPr>
          <w:sz w:val="24"/>
          <w:szCs w:val="24"/>
        </w:rPr>
        <w:t>.</w:t>
      </w:r>
    </w:p>
    <w:p w14:paraId="798B5750" w14:textId="77777777" w:rsidR="00171510" w:rsidRPr="00B0004A" w:rsidRDefault="00171510" w:rsidP="00171510">
      <w:pPr>
        <w:ind w:right="77"/>
        <w:rPr>
          <w:rFonts w:ascii="Times New Roman" w:hAnsi="Times New Roman" w:cs="Times New Roman"/>
          <w:sz w:val="24"/>
          <w:szCs w:val="24"/>
        </w:rPr>
      </w:pPr>
    </w:p>
    <w:p w14:paraId="11A177A5" w14:textId="007852AE" w:rsidR="00A277F4" w:rsidRPr="00B0004A" w:rsidRDefault="00BE244A" w:rsidP="00171510">
      <w:pPr>
        <w:ind w:right="77"/>
        <w:rPr>
          <w:rFonts w:ascii="Times New Roman" w:hAnsi="Times New Roman" w:cs="Times New Roman"/>
          <w:sz w:val="24"/>
          <w:szCs w:val="24"/>
        </w:rPr>
      </w:pPr>
      <w:r w:rsidRPr="00B0004A">
        <w:rPr>
          <w:rFonts w:ascii="Times New Roman" w:hAnsi="Times New Roman" w:cs="Times New Roman"/>
          <w:sz w:val="24"/>
          <w:szCs w:val="24"/>
        </w:rPr>
        <w:t>The Town reserves the right to reject any garbage</w:t>
      </w:r>
      <w:r w:rsidR="00171510" w:rsidRPr="00B0004A">
        <w:rPr>
          <w:rFonts w:ascii="Times New Roman" w:hAnsi="Times New Roman" w:cs="Times New Roman"/>
          <w:sz w:val="24"/>
          <w:szCs w:val="24"/>
        </w:rPr>
        <w:t xml:space="preserve"> based on size, </w:t>
      </w:r>
      <w:r w:rsidR="00B0004A" w:rsidRPr="00B0004A">
        <w:rPr>
          <w:rFonts w:ascii="Times New Roman" w:hAnsi="Times New Roman" w:cs="Times New Roman"/>
          <w:sz w:val="24"/>
          <w:szCs w:val="24"/>
        </w:rPr>
        <w:t>weight,</w:t>
      </w:r>
      <w:r w:rsidR="00171510" w:rsidRPr="00B0004A">
        <w:rPr>
          <w:rFonts w:ascii="Times New Roman" w:hAnsi="Times New Roman" w:cs="Times New Roman"/>
          <w:sz w:val="24"/>
          <w:szCs w:val="24"/>
        </w:rPr>
        <w:t xml:space="preserve"> or hazard for the safety of its employees or citizens.</w:t>
      </w:r>
      <w:r w:rsidR="00812479" w:rsidRPr="00B0004A">
        <w:rPr>
          <w:rFonts w:ascii="Times New Roman" w:hAnsi="Times New Roman" w:cs="Times New Roman"/>
          <w:sz w:val="24"/>
          <w:szCs w:val="24"/>
        </w:rPr>
        <w:t xml:space="preserve"> As such the town will not collect the following items:</w:t>
      </w:r>
    </w:p>
    <w:p w14:paraId="4928E80D" w14:textId="6760B44B" w:rsidR="00812479" w:rsidRPr="00B0004A" w:rsidRDefault="00812479" w:rsidP="00812479">
      <w:pPr>
        <w:pStyle w:val="ListParagraph"/>
        <w:numPr>
          <w:ilvl w:val="0"/>
          <w:numId w:val="8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>Tires</w:t>
      </w:r>
    </w:p>
    <w:p w14:paraId="03F190AB" w14:textId="26CA8CC1" w:rsidR="005470AA" w:rsidRPr="00B0004A" w:rsidRDefault="005470AA" w:rsidP="00812479">
      <w:pPr>
        <w:pStyle w:val="ListParagraph"/>
        <w:numPr>
          <w:ilvl w:val="0"/>
          <w:numId w:val="8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>Grease/oil</w:t>
      </w:r>
    </w:p>
    <w:p w14:paraId="438680FC" w14:textId="71411DDC" w:rsidR="005470AA" w:rsidRPr="00B0004A" w:rsidRDefault="005470AA" w:rsidP="00812479">
      <w:pPr>
        <w:pStyle w:val="ListParagraph"/>
        <w:numPr>
          <w:ilvl w:val="0"/>
          <w:numId w:val="8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>Construction/demoli</w:t>
      </w:r>
      <w:r w:rsidR="00CD30F4" w:rsidRPr="00B0004A">
        <w:rPr>
          <w:sz w:val="24"/>
          <w:szCs w:val="24"/>
        </w:rPr>
        <w:t>tion materials</w:t>
      </w:r>
    </w:p>
    <w:p w14:paraId="6A237EF3" w14:textId="0F44D3F0" w:rsidR="00CD30F4" w:rsidRPr="00B0004A" w:rsidRDefault="00AE3522" w:rsidP="00812479">
      <w:pPr>
        <w:pStyle w:val="ListParagraph"/>
        <w:numPr>
          <w:ilvl w:val="0"/>
          <w:numId w:val="8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>Loose t</w:t>
      </w:r>
      <w:r w:rsidR="00CD30F4" w:rsidRPr="00B0004A">
        <w:rPr>
          <w:sz w:val="24"/>
          <w:szCs w:val="24"/>
        </w:rPr>
        <w:t>rash not contained in bags</w:t>
      </w:r>
    </w:p>
    <w:p w14:paraId="40ACA157" w14:textId="207BD7DF" w:rsidR="00B0004A" w:rsidRPr="00B0004A" w:rsidRDefault="00AE3522" w:rsidP="00B0004A">
      <w:pPr>
        <w:pStyle w:val="ListParagraph"/>
        <w:numPr>
          <w:ilvl w:val="0"/>
          <w:numId w:val="8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>Trash cans</w:t>
      </w:r>
      <w:r w:rsidR="00565995" w:rsidRPr="00B0004A">
        <w:rPr>
          <w:sz w:val="24"/>
          <w:szCs w:val="24"/>
        </w:rPr>
        <w:t xml:space="preserve"> weighing more than 100 </w:t>
      </w:r>
      <w:r w:rsidR="00B0004A" w:rsidRPr="00B0004A">
        <w:rPr>
          <w:sz w:val="24"/>
          <w:szCs w:val="24"/>
        </w:rPr>
        <w:t>lbs.</w:t>
      </w:r>
    </w:p>
    <w:p w14:paraId="2A4F4742" w14:textId="11E5A4F0" w:rsidR="0058168E" w:rsidRPr="00B0004A" w:rsidRDefault="0058168E" w:rsidP="0058168E">
      <w:pPr>
        <w:ind w:right="77"/>
        <w:rPr>
          <w:rFonts w:ascii="Times New Roman" w:hAnsi="Times New Roman" w:cs="Times New Roman"/>
          <w:sz w:val="24"/>
          <w:szCs w:val="24"/>
        </w:rPr>
      </w:pPr>
    </w:p>
    <w:p w14:paraId="31F54782" w14:textId="4411D08C" w:rsidR="0058168E" w:rsidRPr="00B0004A" w:rsidRDefault="0058168E" w:rsidP="0058168E">
      <w:pPr>
        <w:ind w:right="77"/>
        <w:rPr>
          <w:rFonts w:ascii="Times New Roman" w:hAnsi="Times New Roman" w:cs="Times New Roman"/>
          <w:sz w:val="24"/>
          <w:szCs w:val="24"/>
        </w:rPr>
      </w:pPr>
      <w:r w:rsidRPr="00B0004A">
        <w:rPr>
          <w:rFonts w:ascii="Times New Roman" w:hAnsi="Times New Roman" w:cs="Times New Roman"/>
          <w:sz w:val="24"/>
          <w:szCs w:val="24"/>
        </w:rPr>
        <w:t>Tree and hedge trimmings will be collected</w:t>
      </w:r>
      <w:r w:rsidR="00A9284F" w:rsidRPr="00B0004A">
        <w:rPr>
          <w:rFonts w:ascii="Times New Roman" w:hAnsi="Times New Roman" w:cs="Times New Roman"/>
          <w:sz w:val="24"/>
          <w:szCs w:val="24"/>
        </w:rPr>
        <w:t xml:space="preserve"> </w:t>
      </w:r>
      <w:r w:rsidR="00B0004A" w:rsidRPr="00B0004A">
        <w:rPr>
          <w:rFonts w:ascii="Times New Roman" w:hAnsi="Times New Roman" w:cs="Times New Roman"/>
          <w:sz w:val="24"/>
          <w:szCs w:val="24"/>
        </w:rPr>
        <w:t>if</w:t>
      </w:r>
      <w:r w:rsidR="00A9284F" w:rsidRPr="00B0004A">
        <w:rPr>
          <w:rFonts w:ascii="Times New Roman" w:hAnsi="Times New Roman" w:cs="Times New Roman"/>
          <w:sz w:val="24"/>
          <w:szCs w:val="24"/>
        </w:rPr>
        <w:t xml:space="preserve"> they are:</w:t>
      </w:r>
    </w:p>
    <w:p w14:paraId="4E53A626" w14:textId="090F7CDB" w:rsidR="00A9284F" w:rsidRPr="00B0004A" w:rsidRDefault="00A9284F" w:rsidP="00A9284F">
      <w:pPr>
        <w:pStyle w:val="ListParagraph"/>
        <w:numPr>
          <w:ilvl w:val="0"/>
          <w:numId w:val="9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>Tied in bundles no more than 5 feet in length</w:t>
      </w:r>
    </w:p>
    <w:p w14:paraId="3235A2CB" w14:textId="51D61BDF" w:rsidR="00EA5491" w:rsidRPr="00B0004A" w:rsidRDefault="00EA5491" w:rsidP="00A9284F">
      <w:pPr>
        <w:pStyle w:val="ListParagraph"/>
        <w:numPr>
          <w:ilvl w:val="0"/>
          <w:numId w:val="9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 xml:space="preserve">The bundles aren’t more </w:t>
      </w:r>
      <w:r w:rsidR="00B0004A" w:rsidRPr="00B0004A">
        <w:rPr>
          <w:sz w:val="24"/>
          <w:szCs w:val="24"/>
        </w:rPr>
        <w:t>than</w:t>
      </w:r>
      <w:r w:rsidRPr="00B0004A">
        <w:rPr>
          <w:sz w:val="24"/>
          <w:szCs w:val="24"/>
        </w:rPr>
        <w:t xml:space="preserve"> 18 inches in diameter</w:t>
      </w:r>
    </w:p>
    <w:p w14:paraId="1C5DFE19" w14:textId="45676DD6" w:rsidR="00EA5491" w:rsidRPr="00B0004A" w:rsidRDefault="005828FF" w:rsidP="00A9284F">
      <w:pPr>
        <w:pStyle w:val="ListParagraph"/>
        <w:numPr>
          <w:ilvl w:val="0"/>
          <w:numId w:val="9"/>
        </w:numPr>
        <w:ind w:right="77"/>
        <w:rPr>
          <w:sz w:val="24"/>
          <w:szCs w:val="24"/>
        </w:rPr>
      </w:pPr>
      <w:r w:rsidRPr="00B0004A">
        <w:rPr>
          <w:sz w:val="24"/>
          <w:szCs w:val="24"/>
        </w:rPr>
        <w:t xml:space="preserve">Do not weigh more </w:t>
      </w:r>
      <w:r w:rsidR="00B0004A" w:rsidRPr="00B0004A">
        <w:rPr>
          <w:sz w:val="24"/>
          <w:szCs w:val="24"/>
        </w:rPr>
        <w:t>than 75</w:t>
      </w:r>
      <w:r w:rsidRPr="00B0004A">
        <w:rPr>
          <w:sz w:val="24"/>
          <w:szCs w:val="24"/>
        </w:rPr>
        <w:t xml:space="preserve"> lbs.</w:t>
      </w:r>
    </w:p>
    <w:p w14:paraId="6A4FD747" w14:textId="1C93802E" w:rsidR="005828FF" w:rsidRPr="00B0004A" w:rsidRDefault="005828FF" w:rsidP="005828FF">
      <w:pPr>
        <w:ind w:right="77"/>
        <w:rPr>
          <w:rFonts w:ascii="Times New Roman" w:hAnsi="Times New Roman" w:cs="Times New Roman"/>
          <w:sz w:val="24"/>
          <w:szCs w:val="24"/>
        </w:rPr>
      </w:pPr>
    </w:p>
    <w:p w14:paraId="61A9296B" w14:textId="31A6DD5E" w:rsidR="005828FF" w:rsidRPr="00B0004A" w:rsidRDefault="005828FF" w:rsidP="005828FF">
      <w:pPr>
        <w:ind w:right="77"/>
        <w:rPr>
          <w:rFonts w:ascii="Times New Roman" w:hAnsi="Times New Roman" w:cs="Times New Roman"/>
          <w:sz w:val="24"/>
          <w:szCs w:val="24"/>
        </w:rPr>
      </w:pPr>
    </w:p>
    <w:p w14:paraId="69871D69" w14:textId="1D033756" w:rsidR="005828FF" w:rsidRPr="00B0004A" w:rsidRDefault="005828FF" w:rsidP="005828FF">
      <w:pPr>
        <w:ind w:right="77"/>
        <w:rPr>
          <w:rFonts w:ascii="Times New Roman" w:hAnsi="Times New Roman" w:cs="Times New Roman"/>
          <w:sz w:val="24"/>
          <w:szCs w:val="24"/>
        </w:rPr>
      </w:pPr>
      <w:r w:rsidRPr="00B0004A">
        <w:rPr>
          <w:rFonts w:ascii="Times New Roman" w:hAnsi="Times New Roman" w:cs="Times New Roman"/>
          <w:sz w:val="24"/>
          <w:szCs w:val="24"/>
        </w:rPr>
        <w:t>Thank you for your understanding and cooperation!</w:t>
      </w:r>
    </w:p>
    <w:sectPr w:rsidR="005828FF" w:rsidRPr="00B0004A" w:rsidSect="000975D9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238A" w14:textId="77777777" w:rsidR="00642632" w:rsidRDefault="00642632" w:rsidP="007C4B1A">
      <w:pPr>
        <w:spacing w:after="0" w:line="240" w:lineRule="auto"/>
      </w:pPr>
      <w:r>
        <w:separator/>
      </w:r>
    </w:p>
  </w:endnote>
  <w:endnote w:type="continuationSeparator" w:id="0">
    <w:p w14:paraId="7AD4184C" w14:textId="77777777" w:rsidR="00642632" w:rsidRDefault="00642632" w:rsidP="007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835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4D2A5" w14:textId="03FDE92B" w:rsidR="000975D9" w:rsidRDefault="00097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73B25" w14:textId="7DE67CF6" w:rsidR="00477E1B" w:rsidRDefault="00477E1B" w:rsidP="00477E1B">
    <w:pPr>
      <w:pStyle w:val="Footer"/>
      <w:rPr>
        <w:rFonts w:ascii="Baskerville Old Face" w:hAnsi="Baskerville Old Face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1C8C" w14:textId="77777777" w:rsidR="00642632" w:rsidRDefault="00642632" w:rsidP="007C4B1A">
      <w:pPr>
        <w:spacing w:after="0" w:line="240" w:lineRule="auto"/>
      </w:pPr>
      <w:r>
        <w:separator/>
      </w:r>
    </w:p>
  </w:footnote>
  <w:footnote w:type="continuationSeparator" w:id="0">
    <w:p w14:paraId="71B8B56B" w14:textId="77777777" w:rsidR="00642632" w:rsidRDefault="00642632" w:rsidP="007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9E8D" w14:textId="1E1A2597" w:rsidR="000975D9" w:rsidRPr="00680F80" w:rsidRDefault="000975D9" w:rsidP="000975D9">
    <w:pPr>
      <w:pStyle w:val="Header"/>
      <w:spacing w:line="240" w:lineRule="atLeast"/>
      <w:jc w:val="center"/>
      <w:rPr>
        <w:b/>
        <w:bCs/>
        <w:i/>
        <w:iCs/>
        <w:spacing w:val="5"/>
        <w:u w:val="single"/>
      </w:rPr>
    </w:pPr>
    <w:r>
      <w:rPr>
        <w:b/>
        <w:bCs/>
        <w:i/>
        <w:iCs/>
        <w:noProof/>
        <w:spacing w:val="5"/>
        <w:u w:val="single"/>
      </w:rPr>
      <w:drawing>
        <wp:inline distT="0" distB="0" distL="0" distR="0" wp14:anchorId="5B77DDD5" wp14:editId="702C065C">
          <wp:extent cx="1584960" cy="95995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127" cy="996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/>
        <w:iCs/>
        <w:spacing w:val="5"/>
        <w:u w:val="single"/>
      </w:rPr>
      <w:br/>
    </w:r>
    <w:r w:rsidRPr="000975D9">
      <w:rPr>
        <w:noProof/>
      </w:rPr>
      <w:drawing>
        <wp:inline distT="0" distB="0" distL="0" distR="0" wp14:anchorId="49FB7BF9" wp14:editId="2C32A051">
          <wp:extent cx="5943600" cy="3581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5B8"/>
    <w:multiLevelType w:val="multilevel"/>
    <w:tmpl w:val="C46C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551CB4"/>
    <w:multiLevelType w:val="hybridMultilevel"/>
    <w:tmpl w:val="9CD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4496"/>
    <w:multiLevelType w:val="hybridMultilevel"/>
    <w:tmpl w:val="6C6499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9671B88"/>
    <w:multiLevelType w:val="hybridMultilevel"/>
    <w:tmpl w:val="EB3E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10AAB"/>
    <w:multiLevelType w:val="hybridMultilevel"/>
    <w:tmpl w:val="E4F2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16A85"/>
    <w:multiLevelType w:val="hybridMultilevel"/>
    <w:tmpl w:val="00D6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73F2"/>
    <w:multiLevelType w:val="hybridMultilevel"/>
    <w:tmpl w:val="C1EC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F6523"/>
    <w:multiLevelType w:val="hybridMultilevel"/>
    <w:tmpl w:val="55BE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A7570"/>
    <w:multiLevelType w:val="hybridMultilevel"/>
    <w:tmpl w:val="3834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13118">
    <w:abstractNumId w:val="8"/>
  </w:num>
  <w:num w:numId="2" w16cid:durableId="944002366">
    <w:abstractNumId w:val="1"/>
  </w:num>
  <w:num w:numId="3" w16cid:durableId="1106081039">
    <w:abstractNumId w:val="6"/>
  </w:num>
  <w:num w:numId="4" w16cid:durableId="1128358517">
    <w:abstractNumId w:val="4"/>
  </w:num>
  <w:num w:numId="5" w16cid:durableId="1887830648">
    <w:abstractNumId w:val="0"/>
  </w:num>
  <w:num w:numId="6" w16cid:durableId="1756635683">
    <w:abstractNumId w:val="2"/>
  </w:num>
  <w:num w:numId="7" w16cid:durableId="645477764">
    <w:abstractNumId w:val="5"/>
  </w:num>
  <w:num w:numId="8" w16cid:durableId="707727578">
    <w:abstractNumId w:val="3"/>
  </w:num>
  <w:num w:numId="9" w16cid:durableId="472252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1A"/>
    <w:rsid w:val="000161F7"/>
    <w:rsid w:val="00044D4D"/>
    <w:rsid w:val="000975D9"/>
    <w:rsid w:val="000B6D12"/>
    <w:rsid w:val="000E60A5"/>
    <w:rsid w:val="000E6862"/>
    <w:rsid w:val="001177B9"/>
    <w:rsid w:val="00121054"/>
    <w:rsid w:val="00167647"/>
    <w:rsid w:val="00171510"/>
    <w:rsid w:val="00180FF8"/>
    <w:rsid w:val="001B392A"/>
    <w:rsid w:val="001F5416"/>
    <w:rsid w:val="00225BB1"/>
    <w:rsid w:val="002536F6"/>
    <w:rsid w:val="00285192"/>
    <w:rsid w:val="002E61EB"/>
    <w:rsid w:val="002F018F"/>
    <w:rsid w:val="00323DB5"/>
    <w:rsid w:val="003821A6"/>
    <w:rsid w:val="003869D6"/>
    <w:rsid w:val="00477E1B"/>
    <w:rsid w:val="00485BCB"/>
    <w:rsid w:val="004F057C"/>
    <w:rsid w:val="005414D1"/>
    <w:rsid w:val="005470AA"/>
    <w:rsid w:val="00554823"/>
    <w:rsid w:val="00565995"/>
    <w:rsid w:val="00576F61"/>
    <w:rsid w:val="0058168E"/>
    <w:rsid w:val="005828FF"/>
    <w:rsid w:val="005A20B5"/>
    <w:rsid w:val="005A5E0A"/>
    <w:rsid w:val="00642632"/>
    <w:rsid w:val="00667D4C"/>
    <w:rsid w:val="00680F80"/>
    <w:rsid w:val="00691DB6"/>
    <w:rsid w:val="00694605"/>
    <w:rsid w:val="00717816"/>
    <w:rsid w:val="00772BA5"/>
    <w:rsid w:val="007B4001"/>
    <w:rsid w:val="007C2852"/>
    <w:rsid w:val="007C4B1A"/>
    <w:rsid w:val="007D3AF4"/>
    <w:rsid w:val="00812479"/>
    <w:rsid w:val="008279BC"/>
    <w:rsid w:val="00861487"/>
    <w:rsid w:val="0089369F"/>
    <w:rsid w:val="008C5719"/>
    <w:rsid w:val="008F422E"/>
    <w:rsid w:val="00933DE2"/>
    <w:rsid w:val="009345B3"/>
    <w:rsid w:val="00946154"/>
    <w:rsid w:val="00986B58"/>
    <w:rsid w:val="00A16F64"/>
    <w:rsid w:val="00A26F50"/>
    <w:rsid w:val="00A277F4"/>
    <w:rsid w:val="00A416F1"/>
    <w:rsid w:val="00A9284F"/>
    <w:rsid w:val="00A97210"/>
    <w:rsid w:val="00AA0880"/>
    <w:rsid w:val="00AA19A3"/>
    <w:rsid w:val="00AC002C"/>
    <w:rsid w:val="00AC36B2"/>
    <w:rsid w:val="00AE3522"/>
    <w:rsid w:val="00B0004A"/>
    <w:rsid w:val="00BD114B"/>
    <w:rsid w:val="00BE244A"/>
    <w:rsid w:val="00BF23F8"/>
    <w:rsid w:val="00C80A05"/>
    <w:rsid w:val="00C9726F"/>
    <w:rsid w:val="00CD30F4"/>
    <w:rsid w:val="00CE3B05"/>
    <w:rsid w:val="00CF217E"/>
    <w:rsid w:val="00D13FDB"/>
    <w:rsid w:val="00D14A9C"/>
    <w:rsid w:val="00D219E9"/>
    <w:rsid w:val="00D71227"/>
    <w:rsid w:val="00D83640"/>
    <w:rsid w:val="00DB2666"/>
    <w:rsid w:val="00DB66F8"/>
    <w:rsid w:val="00DF48DB"/>
    <w:rsid w:val="00DF78A3"/>
    <w:rsid w:val="00E06F0D"/>
    <w:rsid w:val="00E73597"/>
    <w:rsid w:val="00EA083A"/>
    <w:rsid w:val="00EA5491"/>
    <w:rsid w:val="00EC0B95"/>
    <w:rsid w:val="00F127A3"/>
    <w:rsid w:val="00F25B0A"/>
    <w:rsid w:val="00F404AE"/>
    <w:rsid w:val="00FA0DF3"/>
    <w:rsid w:val="00FA63AD"/>
    <w:rsid w:val="00F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6E262"/>
  <w15:chartTrackingRefBased/>
  <w15:docId w15:val="{1985205D-4F9E-4234-9530-FB4A7AD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5D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5D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5D9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5D9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975D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5D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5D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5D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1A"/>
  </w:style>
  <w:style w:type="paragraph" w:styleId="Footer">
    <w:name w:val="footer"/>
    <w:basedOn w:val="Normal"/>
    <w:link w:val="FooterChar"/>
    <w:uiPriority w:val="99"/>
    <w:unhideWhenUsed/>
    <w:rsid w:val="007C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1A"/>
  </w:style>
  <w:style w:type="character" w:styleId="BookTitle">
    <w:name w:val="Book Title"/>
    <w:basedOn w:val="DefaultParagraphFont"/>
    <w:uiPriority w:val="33"/>
    <w:qFormat/>
    <w:rsid w:val="004F057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67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647"/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0975D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0975D9"/>
    <w:pPr>
      <w:keepNext/>
      <w:spacing w:before="240" w:after="60" w:line="240" w:lineRule="auto"/>
      <w:ind w:left="2160" w:hanging="1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0975D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0975D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975D9"/>
    <w:rPr>
      <w:rFonts w:ascii="Times New Roman" w:eastAsia="Times New Roman" w:hAnsi="Times New Roman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0975D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0975D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0975D9"/>
    <w:pPr>
      <w:spacing w:before="240" w:after="60" w:line="240" w:lineRule="auto"/>
      <w:ind w:left="6480" w:hanging="180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0975D9"/>
  </w:style>
  <w:style w:type="character" w:customStyle="1" w:styleId="Heading2Char">
    <w:name w:val="Heading 2 Char"/>
    <w:basedOn w:val="DefaultParagraphFont"/>
    <w:link w:val="Heading2"/>
    <w:uiPriority w:val="9"/>
    <w:semiHidden/>
    <w:rsid w:val="00097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5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5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5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5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5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5D9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97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1">
    <w:name w:val="Heading 2 Char1"/>
    <w:basedOn w:val="DefaultParagraphFont"/>
    <w:uiPriority w:val="9"/>
    <w:semiHidden/>
    <w:rsid w:val="00097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0975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0975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0975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0975D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0975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0975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19A5-0B15-4AE3-B940-8B99F60B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Mojarro</dc:creator>
  <cp:keywords/>
  <dc:description/>
  <cp:lastModifiedBy>Joann K</cp:lastModifiedBy>
  <cp:revision>2</cp:revision>
  <cp:lastPrinted>2022-08-25T21:34:00Z</cp:lastPrinted>
  <dcterms:created xsi:type="dcterms:W3CDTF">2022-08-25T21:59:00Z</dcterms:created>
  <dcterms:modified xsi:type="dcterms:W3CDTF">2022-08-25T21:59:00Z</dcterms:modified>
</cp:coreProperties>
</file>